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4197B6" w14:textId="1297A97D" w:rsidR="00CC1467" w:rsidRPr="00022DFB" w:rsidRDefault="00F02BDA" w:rsidP="00F02BDA">
      <w:pPr>
        <w:pStyle w:val="Heading1"/>
        <w:jc w:val="center"/>
        <w:rPr>
          <w:rFonts w:asciiTheme="minorHAnsi" w:hAnsiTheme="minorHAnsi" w:cstheme="minorHAnsi"/>
        </w:rPr>
      </w:pPr>
      <w:r w:rsidRPr="00022DFB">
        <w:rPr>
          <w:rFonts w:asciiTheme="minorHAnsi" w:hAnsiTheme="minorHAnsi" w:cstheme="minorHAnsi"/>
        </w:rPr>
        <w:t>IT 6823 LM</w:t>
      </w:r>
      <w:r w:rsidR="0044551F" w:rsidRPr="00022DFB">
        <w:rPr>
          <w:rFonts w:asciiTheme="minorHAnsi" w:hAnsiTheme="minorHAnsi" w:cstheme="minorHAnsi"/>
        </w:rPr>
        <w:t xml:space="preserve"> </w:t>
      </w:r>
      <w:r w:rsidR="00176151">
        <w:rPr>
          <w:rFonts w:asciiTheme="minorHAnsi" w:hAnsiTheme="minorHAnsi" w:cstheme="minorHAnsi"/>
        </w:rPr>
        <w:t>1</w:t>
      </w:r>
      <w:r w:rsidR="0041410A">
        <w:rPr>
          <w:rFonts w:asciiTheme="minorHAnsi" w:hAnsiTheme="minorHAnsi" w:cstheme="minorHAnsi"/>
        </w:rPr>
        <w:t>1</w:t>
      </w:r>
      <w:r w:rsidR="0044551F" w:rsidRPr="00022DFB">
        <w:rPr>
          <w:rFonts w:asciiTheme="minorHAnsi" w:hAnsiTheme="minorHAnsi" w:cstheme="minorHAnsi"/>
        </w:rPr>
        <w:t xml:space="preserve">. </w:t>
      </w:r>
      <w:r w:rsidR="0041410A">
        <w:rPr>
          <w:rFonts w:ascii="Arial" w:hAnsi="Arial" w:cs="Arial"/>
        </w:rPr>
        <w:t>Mobile and Cloud</w:t>
      </w:r>
      <w:r w:rsidR="00332F1B">
        <w:rPr>
          <w:rFonts w:ascii="Arial" w:hAnsi="Arial" w:cs="Arial"/>
        </w:rPr>
        <w:t xml:space="preserve"> Security</w:t>
      </w:r>
    </w:p>
    <w:p w14:paraId="300C0B84" w14:textId="3134AF9B" w:rsidR="00F02BDA" w:rsidRPr="00022DFB" w:rsidRDefault="00F02BDA" w:rsidP="00F02BDA">
      <w:pPr>
        <w:pStyle w:val="Heading1"/>
        <w:jc w:val="center"/>
        <w:rPr>
          <w:rFonts w:asciiTheme="minorHAnsi" w:hAnsiTheme="minorHAnsi" w:cstheme="minorHAnsi"/>
          <w:b w:val="0"/>
        </w:rPr>
      </w:pPr>
      <w:r w:rsidRPr="00022DFB">
        <w:rPr>
          <w:rFonts w:asciiTheme="minorHAnsi" w:hAnsiTheme="minorHAnsi" w:cstheme="minorHAnsi"/>
        </w:rPr>
        <w:t>Learning Material</w:t>
      </w:r>
    </w:p>
    <w:p w14:paraId="79E085AE" w14:textId="77777777" w:rsidR="00502D0B" w:rsidRPr="00022DFB" w:rsidRDefault="00502D0B" w:rsidP="00F02BDA">
      <w:pPr>
        <w:rPr>
          <w:rFonts w:asciiTheme="minorHAnsi" w:hAnsiTheme="minorHAnsi" w:cstheme="minorHAnsi"/>
          <w:b/>
          <w:bCs/>
        </w:rPr>
      </w:pPr>
    </w:p>
    <w:p w14:paraId="5AB45692" w14:textId="27B0DF08" w:rsidR="0044551F" w:rsidRPr="00022DFB" w:rsidRDefault="0044551F" w:rsidP="0044551F">
      <w:pPr>
        <w:rPr>
          <w:rFonts w:asciiTheme="minorHAnsi" w:hAnsiTheme="minorHAnsi" w:cstheme="minorHAnsi"/>
        </w:rPr>
      </w:pPr>
      <w:r w:rsidRPr="00022DFB">
        <w:rPr>
          <w:rFonts w:asciiTheme="minorHAnsi" w:hAnsiTheme="minorHAnsi" w:cstheme="minorHAnsi"/>
          <w:b/>
          <w:bCs/>
        </w:rPr>
        <w:t>Note</w:t>
      </w:r>
      <w:r w:rsidRPr="00022DFB">
        <w:rPr>
          <w:rFonts w:asciiTheme="minorHAnsi" w:hAnsiTheme="minorHAnsi" w:cstheme="minorHAnsi"/>
        </w:rPr>
        <w:t xml:space="preserve">: The learning material is composed of a list of web links, videos, and other materials screened and/or created by the instructor. The material is organized by student outcomes. Essential information is included in this document and students are recommended to go to the links to learn more about a specific topic. </w:t>
      </w:r>
    </w:p>
    <w:p w14:paraId="20B31B18" w14:textId="5A9C41C5" w:rsidR="00F02BDA" w:rsidRPr="00022DFB" w:rsidRDefault="00F02BDA" w:rsidP="00F02BDA">
      <w:pPr>
        <w:rPr>
          <w:rFonts w:asciiTheme="minorHAnsi" w:hAnsiTheme="minorHAnsi" w:cstheme="minorHAnsi"/>
        </w:rPr>
      </w:pPr>
    </w:p>
    <w:p w14:paraId="3793F9C9" w14:textId="318EABD2" w:rsidR="0044551F" w:rsidRPr="00022DFB" w:rsidRDefault="0044551F" w:rsidP="00524719">
      <w:pPr>
        <w:pStyle w:val="Heading2"/>
        <w:rPr>
          <w:rFonts w:asciiTheme="minorHAnsi" w:hAnsiTheme="minorHAnsi" w:cstheme="minorHAnsi"/>
        </w:rPr>
      </w:pPr>
      <w:r w:rsidRPr="00022DFB">
        <w:rPr>
          <w:rFonts w:asciiTheme="minorHAnsi" w:hAnsiTheme="minorHAnsi" w:cstheme="minorHAnsi"/>
        </w:rPr>
        <w:t>Overview</w:t>
      </w:r>
    </w:p>
    <w:p w14:paraId="15982F53" w14:textId="3E06FFB4" w:rsidR="00A63CDC" w:rsidRPr="00722DC6" w:rsidRDefault="00234378" w:rsidP="003F1708">
      <w:pPr>
        <w:rPr>
          <w:rFonts w:asciiTheme="minorHAnsi" w:hAnsiTheme="minorHAnsi" w:cstheme="minorHAnsi"/>
        </w:rPr>
      </w:pPr>
      <w:r w:rsidRPr="00722DC6">
        <w:rPr>
          <w:rFonts w:asciiTheme="minorHAnsi" w:hAnsiTheme="minorHAnsi" w:cstheme="minorHAnsi"/>
        </w:rPr>
        <w:t xml:space="preserve">The module </w:t>
      </w:r>
      <w:r w:rsidR="004033EB" w:rsidRPr="00722DC6">
        <w:rPr>
          <w:rFonts w:asciiTheme="minorHAnsi" w:hAnsiTheme="minorHAnsi" w:cstheme="minorHAnsi"/>
        </w:rPr>
        <w:t xml:space="preserve">gives an overview of </w:t>
      </w:r>
      <w:r w:rsidR="0041410A" w:rsidRPr="00722DC6">
        <w:rPr>
          <w:rFonts w:asciiTheme="minorHAnsi" w:hAnsiTheme="minorHAnsi" w:cstheme="minorHAnsi"/>
        </w:rPr>
        <w:t>mobile and cloud</w:t>
      </w:r>
      <w:r w:rsidR="005D1D1E" w:rsidRPr="00722DC6">
        <w:rPr>
          <w:rFonts w:asciiTheme="minorHAnsi" w:hAnsiTheme="minorHAnsi" w:cstheme="minorHAnsi"/>
        </w:rPr>
        <w:t xml:space="preserve"> security</w:t>
      </w:r>
      <w:r w:rsidR="004033EB" w:rsidRPr="00722DC6">
        <w:rPr>
          <w:rFonts w:asciiTheme="minorHAnsi" w:hAnsiTheme="minorHAnsi" w:cstheme="minorHAnsi"/>
        </w:rPr>
        <w:t xml:space="preserve">. </w:t>
      </w:r>
      <w:r w:rsidR="005C6BF6" w:rsidRPr="00722DC6">
        <w:rPr>
          <w:rFonts w:asciiTheme="minorHAnsi" w:hAnsiTheme="minorHAnsi" w:cstheme="minorHAnsi"/>
        </w:rPr>
        <w:t xml:space="preserve"> </w:t>
      </w:r>
      <w:r w:rsidR="00D81EED" w:rsidRPr="00722DC6">
        <w:rPr>
          <w:rFonts w:asciiTheme="minorHAnsi" w:hAnsiTheme="minorHAnsi" w:cstheme="minorHAnsi"/>
        </w:rPr>
        <w:t xml:space="preserve">The learning material is mainly based on </w:t>
      </w:r>
      <w:r w:rsidR="005D1D1E" w:rsidRPr="00722DC6">
        <w:rPr>
          <w:rFonts w:asciiTheme="minorHAnsi" w:hAnsiTheme="minorHAnsi" w:cstheme="minorHAnsi"/>
        </w:rPr>
        <w:t>the following</w:t>
      </w:r>
      <w:r w:rsidR="00C66B46">
        <w:rPr>
          <w:rFonts w:asciiTheme="minorHAnsi" w:hAnsiTheme="minorHAnsi" w:cstheme="minorHAnsi"/>
        </w:rPr>
        <w:t xml:space="preserve"> </w:t>
      </w:r>
      <w:r w:rsidR="00095E5B">
        <w:rPr>
          <w:rFonts w:asciiTheme="minorHAnsi" w:hAnsiTheme="minorHAnsi" w:cstheme="minorHAnsi"/>
        </w:rPr>
        <w:t>2</w:t>
      </w:r>
      <w:r w:rsidR="005D1D1E" w:rsidRPr="00722DC6">
        <w:rPr>
          <w:rFonts w:asciiTheme="minorHAnsi" w:hAnsiTheme="minorHAnsi" w:cstheme="minorHAnsi"/>
        </w:rPr>
        <w:t xml:space="preserve"> survey paper</w:t>
      </w:r>
      <w:r w:rsidR="00095E5B">
        <w:rPr>
          <w:rFonts w:asciiTheme="minorHAnsi" w:hAnsiTheme="minorHAnsi" w:cstheme="minorHAnsi"/>
        </w:rPr>
        <w:t>s</w:t>
      </w:r>
      <w:r w:rsidR="00DE3846" w:rsidRPr="00722DC6">
        <w:rPr>
          <w:rFonts w:asciiTheme="minorHAnsi" w:hAnsiTheme="minorHAnsi" w:cstheme="minorHAnsi"/>
        </w:rPr>
        <w:t xml:space="preserve"> which </w:t>
      </w:r>
      <w:r w:rsidR="00095E5B">
        <w:rPr>
          <w:rFonts w:asciiTheme="minorHAnsi" w:hAnsiTheme="minorHAnsi" w:cstheme="minorHAnsi"/>
        </w:rPr>
        <w:t>are</w:t>
      </w:r>
      <w:r w:rsidR="005D1D1E" w:rsidRPr="00722DC6">
        <w:rPr>
          <w:rFonts w:asciiTheme="minorHAnsi" w:hAnsiTheme="minorHAnsi" w:cstheme="minorHAnsi"/>
        </w:rPr>
        <w:t xml:space="preserve"> </w:t>
      </w:r>
      <w:r w:rsidR="00C8257A" w:rsidRPr="00722DC6">
        <w:rPr>
          <w:rFonts w:asciiTheme="minorHAnsi" w:hAnsiTheme="minorHAnsi" w:cstheme="minorHAnsi"/>
        </w:rPr>
        <w:t>provided in the D2L course website as a PDF file</w:t>
      </w:r>
      <w:r w:rsidR="00653E25">
        <w:rPr>
          <w:rFonts w:asciiTheme="minorHAnsi" w:hAnsiTheme="minorHAnsi" w:cstheme="minorHAnsi"/>
        </w:rPr>
        <w:t>s.</w:t>
      </w:r>
      <w:r w:rsidR="00C8257A" w:rsidRPr="00722DC6">
        <w:rPr>
          <w:rFonts w:asciiTheme="minorHAnsi" w:hAnsiTheme="minorHAnsi" w:cstheme="minorHAnsi"/>
        </w:rPr>
        <w:t xml:space="preserve"> </w:t>
      </w:r>
    </w:p>
    <w:p w14:paraId="54A29170" w14:textId="0ED0C1B7" w:rsidR="00EE3A2B" w:rsidRPr="00070B05" w:rsidRDefault="005C50BC" w:rsidP="00070B05">
      <w:pPr>
        <w:pStyle w:val="ListParagraph"/>
        <w:numPr>
          <w:ilvl w:val="0"/>
          <w:numId w:val="47"/>
        </w:numPr>
        <w:rPr>
          <w:rFonts w:asciiTheme="minorHAnsi" w:hAnsiTheme="minorHAnsi" w:cstheme="minorHAnsi"/>
        </w:rPr>
      </w:pPr>
      <w:r w:rsidRPr="00070B05">
        <w:rPr>
          <w:rFonts w:asciiTheme="minorHAnsi" w:hAnsiTheme="minorHAnsi" w:cstheme="minorHAnsi"/>
          <w:b/>
          <w:bCs/>
          <w:color w:val="333333"/>
          <w:shd w:val="clear" w:color="auto" w:fill="FFFFFF"/>
        </w:rPr>
        <w:t>Survey paper 1</w:t>
      </w:r>
      <w:r w:rsidRPr="00070B05">
        <w:rPr>
          <w:rFonts w:asciiTheme="minorHAnsi" w:hAnsiTheme="minorHAnsi" w:cstheme="minorHAnsi"/>
          <w:color w:val="333333"/>
          <w:shd w:val="clear" w:color="auto" w:fill="FFFFFF"/>
        </w:rPr>
        <w:t xml:space="preserve"> - </w:t>
      </w:r>
      <w:r w:rsidR="00EE3A2B" w:rsidRPr="00070B05">
        <w:rPr>
          <w:rFonts w:asciiTheme="minorHAnsi" w:hAnsiTheme="minorHAnsi" w:cstheme="minorHAnsi"/>
          <w:color w:val="333333"/>
          <w:shd w:val="clear" w:color="auto" w:fill="FFFFFF"/>
        </w:rPr>
        <w:t xml:space="preserve">Y. Zou, J. Zhu, X. Wang and L. </w:t>
      </w:r>
      <w:proofErr w:type="spellStart"/>
      <w:r w:rsidR="00EE3A2B" w:rsidRPr="00070B05">
        <w:rPr>
          <w:rFonts w:asciiTheme="minorHAnsi" w:hAnsiTheme="minorHAnsi" w:cstheme="minorHAnsi"/>
          <w:color w:val="333333"/>
          <w:shd w:val="clear" w:color="auto" w:fill="FFFFFF"/>
        </w:rPr>
        <w:t>Hanzo</w:t>
      </w:r>
      <w:proofErr w:type="spellEnd"/>
      <w:r w:rsidR="00EE3A2B" w:rsidRPr="00070B05">
        <w:rPr>
          <w:rFonts w:asciiTheme="minorHAnsi" w:hAnsiTheme="minorHAnsi" w:cstheme="minorHAnsi"/>
          <w:color w:val="333333"/>
          <w:shd w:val="clear" w:color="auto" w:fill="FFFFFF"/>
        </w:rPr>
        <w:t>, "A Survey on Wireless Security: Technical Challenges, Recent Advances, and Future Trends," in </w:t>
      </w:r>
      <w:r w:rsidR="00EE3A2B" w:rsidRPr="00070B05">
        <w:rPr>
          <w:rFonts w:asciiTheme="minorHAnsi" w:hAnsiTheme="minorHAnsi" w:cstheme="minorHAnsi"/>
          <w:i/>
          <w:iCs/>
          <w:color w:val="333333"/>
          <w:shd w:val="clear" w:color="auto" w:fill="FFFFFF"/>
        </w:rPr>
        <w:t>Proceedings of the IEEE</w:t>
      </w:r>
      <w:r w:rsidR="00EE3A2B" w:rsidRPr="00070B05">
        <w:rPr>
          <w:rFonts w:asciiTheme="minorHAnsi" w:hAnsiTheme="minorHAnsi" w:cstheme="minorHAnsi"/>
          <w:color w:val="333333"/>
          <w:shd w:val="clear" w:color="auto" w:fill="FFFFFF"/>
        </w:rPr>
        <w:t xml:space="preserve">, vol. 104, no. 9, pp. 1727-1765, Sept. 2016, </w:t>
      </w:r>
      <w:proofErr w:type="spellStart"/>
      <w:r w:rsidR="00EE3A2B" w:rsidRPr="00070B05">
        <w:rPr>
          <w:rFonts w:asciiTheme="minorHAnsi" w:hAnsiTheme="minorHAnsi" w:cstheme="minorHAnsi"/>
          <w:color w:val="333333"/>
          <w:shd w:val="clear" w:color="auto" w:fill="FFFFFF"/>
        </w:rPr>
        <w:t>doi</w:t>
      </w:r>
      <w:proofErr w:type="spellEnd"/>
      <w:r w:rsidR="00EE3A2B" w:rsidRPr="00070B05">
        <w:rPr>
          <w:rFonts w:asciiTheme="minorHAnsi" w:hAnsiTheme="minorHAnsi" w:cstheme="minorHAnsi"/>
          <w:color w:val="333333"/>
          <w:shd w:val="clear" w:color="auto" w:fill="FFFFFF"/>
        </w:rPr>
        <w:t>: 10.1109/JPROC.2016.2558521.</w:t>
      </w:r>
    </w:p>
    <w:p w14:paraId="1389CC82" w14:textId="48BC6AD4" w:rsidR="00C80CB1" w:rsidRPr="00070B05" w:rsidRDefault="005464D7" w:rsidP="00070B05">
      <w:pPr>
        <w:pStyle w:val="ListParagraph"/>
        <w:numPr>
          <w:ilvl w:val="0"/>
          <w:numId w:val="47"/>
        </w:numPr>
        <w:rPr>
          <w:rFonts w:asciiTheme="minorHAnsi" w:hAnsiTheme="minorHAnsi" w:cstheme="minorHAnsi"/>
        </w:rPr>
      </w:pPr>
      <w:r w:rsidRPr="00070B05">
        <w:rPr>
          <w:rFonts w:asciiTheme="minorHAnsi" w:hAnsiTheme="minorHAnsi" w:cstheme="minorHAnsi"/>
          <w:b/>
          <w:bCs/>
        </w:rPr>
        <w:t>Survey paper 2</w:t>
      </w:r>
      <w:r w:rsidRPr="00070B05">
        <w:rPr>
          <w:rFonts w:asciiTheme="minorHAnsi" w:hAnsiTheme="minorHAnsi" w:cstheme="minorHAnsi"/>
        </w:rPr>
        <w:t xml:space="preserve"> - </w:t>
      </w:r>
      <w:proofErr w:type="spellStart"/>
      <w:r w:rsidR="00722DC6" w:rsidRPr="00070B05">
        <w:rPr>
          <w:rFonts w:asciiTheme="minorHAnsi" w:hAnsiTheme="minorHAnsi" w:cstheme="minorHAnsi"/>
        </w:rPr>
        <w:t>T</w:t>
      </w:r>
      <w:r w:rsidR="00C80CB1" w:rsidRPr="00070B05">
        <w:rPr>
          <w:rFonts w:asciiTheme="minorHAnsi" w:hAnsiTheme="minorHAnsi" w:cstheme="minorHAnsi"/>
        </w:rPr>
        <w:t>abrizchi</w:t>
      </w:r>
      <w:proofErr w:type="spellEnd"/>
      <w:r w:rsidR="00C80CB1" w:rsidRPr="00070B05">
        <w:rPr>
          <w:rFonts w:asciiTheme="minorHAnsi" w:hAnsiTheme="minorHAnsi" w:cstheme="minorHAnsi"/>
        </w:rPr>
        <w:t xml:space="preserve">, Hamed, and </w:t>
      </w:r>
      <w:proofErr w:type="spellStart"/>
      <w:r w:rsidR="00C80CB1" w:rsidRPr="00070B05">
        <w:rPr>
          <w:rFonts w:asciiTheme="minorHAnsi" w:hAnsiTheme="minorHAnsi" w:cstheme="minorHAnsi"/>
        </w:rPr>
        <w:t>Marjan</w:t>
      </w:r>
      <w:proofErr w:type="spellEnd"/>
      <w:r w:rsidR="00C80CB1" w:rsidRPr="00070B05">
        <w:rPr>
          <w:rFonts w:asciiTheme="minorHAnsi" w:hAnsiTheme="minorHAnsi" w:cstheme="minorHAnsi"/>
        </w:rPr>
        <w:t xml:space="preserve"> </w:t>
      </w:r>
      <w:proofErr w:type="spellStart"/>
      <w:r w:rsidR="00C80CB1" w:rsidRPr="00070B05">
        <w:rPr>
          <w:rFonts w:asciiTheme="minorHAnsi" w:hAnsiTheme="minorHAnsi" w:cstheme="minorHAnsi"/>
        </w:rPr>
        <w:t>Kuchaki</w:t>
      </w:r>
      <w:proofErr w:type="spellEnd"/>
      <w:r w:rsidR="00C80CB1" w:rsidRPr="00070B05">
        <w:rPr>
          <w:rFonts w:asciiTheme="minorHAnsi" w:hAnsiTheme="minorHAnsi" w:cstheme="minorHAnsi"/>
        </w:rPr>
        <w:t xml:space="preserve"> Rafsanjani. “A Survey on Security Challenges in Cloud Computing: Issues, Threats, and Solutions.” </w:t>
      </w:r>
      <w:r w:rsidR="00C80CB1" w:rsidRPr="00070B05">
        <w:rPr>
          <w:rFonts w:asciiTheme="minorHAnsi" w:hAnsiTheme="minorHAnsi" w:cstheme="minorHAnsi"/>
          <w:i/>
          <w:iCs/>
        </w:rPr>
        <w:t>The Journal of Supercomputing</w:t>
      </w:r>
      <w:r w:rsidR="00C80CB1" w:rsidRPr="00070B05">
        <w:rPr>
          <w:rFonts w:asciiTheme="minorHAnsi" w:hAnsiTheme="minorHAnsi" w:cstheme="minorHAnsi"/>
        </w:rPr>
        <w:t xml:space="preserve"> 76, no. 12 (December 2020): 9493–9532. </w:t>
      </w:r>
      <w:hyperlink r:id="rId5" w:history="1">
        <w:r w:rsidR="00C80CB1" w:rsidRPr="00070B05">
          <w:rPr>
            <w:rStyle w:val="Hyperlink"/>
            <w:rFonts w:asciiTheme="minorHAnsi" w:hAnsiTheme="minorHAnsi" w:cstheme="minorHAnsi"/>
          </w:rPr>
          <w:t>https://doi.org/10.1007/s11227-020-03213-1</w:t>
        </w:r>
      </w:hyperlink>
      <w:r w:rsidR="00C80CB1" w:rsidRPr="00070B05">
        <w:rPr>
          <w:rFonts w:asciiTheme="minorHAnsi" w:hAnsiTheme="minorHAnsi" w:cstheme="minorHAnsi"/>
        </w:rPr>
        <w:t>.</w:t>
      </w:r>
    </w:p>
    <w:p w14:paraId="7AD25ECF" w14:textId="7D402359" w:rsidR="00FE0B0E" w:rsidRDefault="00F02BDA" w:rsidP="001F5CDC">
      <w:pPr>
        <w:pStyle w:val="Heading2"/>
        <w:rPr>
          <w:rFonts w:asciiTheme="minorHAnsi" w:hAnsiTheme="minorHAnsi" w:cstheme="minorHAnsi"/>
        </w:rPr>
      </w:pPr>
      <w:r w:rsidRPr="004B0B3A">
        <w:rPr>
          <w:rFonts w:asciiTheme="minorHAnsi" w:hAnsiTheme="minorHAnsi" w:cstheme="minorHAnsi"/>
        </w:rPr>
        <w:t>Student Learning Outcomes</w:t>
      </w:r>
    </w:p>
    <w:p w14:paraId="72A011B2" w14:textId="7FD27AD8" w:rsidR="00937997" w:rsidRPr="00D40AC9" w:rsidRDefault="00813B84" w:rsidP="00D9558B">
      <w:pPr>
        <w:pStyle w:val="ListParagraph"/>
        <w:numPr>
          <w:ilvl w:val="0"/>
          <w:numId w:val="45"/>
        </w:numPr>
        <w:rPr>
          <w:rFonts w:asciiTheme="minorHAnsi" w:hAnsiTheme="minorHAnsi" w:cstheme="minorHAnsi"/>
          <w:b/>
          <w:bCs/>
        </w:rPr>
      </w:pPr>
      <w:r>
        <w:rPr>
          <w:rFonts w:asciiTheme="minorHAnsi" w:hAnsiTheme="minorHAnsi" w:cstheme="minorHAnsi"/>
          <w:b/>
          <w:bCs/>
        </w:rPr>
        <w:t xml:space="preserve">Describe the </w:t>
      </w:r>
      <w:r w:rsidR="0038101D">
        <w:rPr>
          <w:rFonts w:asciiTheme="minorHAnsi" w:hAnsiTheme="minorHAnsi" w:cstheme="minorHAnsi"/>
          <w:b/>
          <w:bCs/>
        </w:rPr>
        <w:t xml:space="preserve">different types of </w:t>
      </w:r>
      <w:r>
        <w:rPr>
          <w:rFonts w:asciiTheme="minorHAnsi" w:hAnsiTheme="minorHAnsi" w:cstheme="minorHAnsi"/>
          <w:b/>
          <w:bCs/>
        </w:rPr>
        <w:t>wireless networks</w:t>
      </w:r>
      <w:r w:rsidR="0038101D" w:rsidRPr="0038101D">
        <w:rPr>
          <w:rFonts w:asciiTheme="minorHAnsi" w:hAnsiTheme="minorHAnsi" w:cstheme="minorHAnsi"/>
          <w:b/>
          <w:bCs/>
        </w:rPr>
        <w:t xml:space="preserve"> </w:t>
      </w:r>
      <w:r w:rsidR="0038101D">
        <w:rPr>
          <w:rFonts w:asciiTheme="minorHAnsi" w:hAnsiTheme="minorHAnsi" w:cstheme="minorHAnsi"/>
          <w:b/>
          <w:bCs/>
        </w:rPr>
        <w:t xml:space="preserve">and their security requirements </w:t>
      </w:r>
    </w:p>
    <w:p w14:paraId="02027AA9" w14:textId="2143F99C" w:rsidR="0038101D" w:rsidRPr="00E62213" w:rsidRDefault="0038101D" w:rsidP="003533BC">
      <w:pPr>
        <w:pStyle w:val="ListParagraph"/>
        <w:rPr>
          <w:rFonts w:asciiTheme="minorHAnsi" w:hAnsiTheme="minorHAnsi" w:cstheme="minorHAnsi"/>
          <w:b/>
          <w:bCs/>
          <w:i/>
          <w:iCs/>
        </w:rPr>
      </w:pPr>
      <w:r w:rsidRPr="00E62213">
        <w:rPr>
          <w:rFonts w:asciiTheme="minorHAnsi" w:hAnsiTheme="minorHAnsi" w:cstheme="minorHAnsi"/>
          <w:b/>
          <w:bCs/>
          <w:i/>
          <w:iCs/>
        </w:rPr>
        <w:t>Types of wireless network</w:t>
      </w:r>
      <w:r w:rsidR="00FE4080">
        <w:rPr>
          <w:rFonts w:asciiTheme="minorHAnsi" w:hAnsiTheme="minorHAnsi" w:cstheme="minorHAnsi"/>
          <w:b/>
          <w:bCs/>
          <w:i/>
          <w:iCs/>
        </w:rPr>
        <w:t xml:space="preserve"> – </w:t>
      </w:r>
      <w:r w:rsidR="00FE4080" w:rsidRPr="00FE4080">
        <w:rPr>
          <w:rFonts w:asciiTheme="minorHAnsi" w:hAnsiTheme="minorHAnsi" w:cstheme="minorHAnsi"/>
        </w:rPr>
        <w:t>source:</w:t>
      </w:r>
      <w:r w:rsidR="00FE4080">
        <w:rPr>
          <w:rFonts w:asciiTheme="minorHAnsi" w:hAnsiTheme="minorHAnsi" w:cstheme="minorHAnsi"/>
          <w:b/>
          <w:bCs/>
          <w:i/>
          <w:iCs/>
        </w:rPr>
        <w:t xml:space="preserve"> </w:t>
      </w:r>
      <w:hyperlink r:id="rId6" w:history="1">
        <w:r w:rsidR="00FE4080" w:rsidRPr="00FE4080">
          <w:rPr>
            <w:rStyle w:val="Hyperlink"/>
            <w:rFonts w:asciiTheme="minorHAnsi" w:hAnsiTheme="minorHAnsi" w:cstheme="minorHAnsi"/>
          </w:rPr>
          <w:t>https://www.computernetworkingnotes.com/ccna-study-guide/types-of-wireless-network-explained-with-standards.html</w:t>
        </w:r>
      </w:hyperlink>
      <w:r w:rsidR="00FE4080">
        <w:rPr>
          <w:rFonts w:asciiTheme="minorHAnsi" w:hAnsiTheme="minorHAnsi" w:cstheme="minorHAnsi"/>
          <w:b/>
          <w:bCs/>
          <w:i/>
          <w:iCs/>
        </w:rPr>
        <w:t xml:space="preserve"> </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95"/>
        <w:gridCol w:w="1487"/>
        <w:gridCol w:w="1295"/>
        <w:gridCol w:w="3068"/>
        <w:gridCol w:w="2430"/>
      </w:tblGrid>
      <w:tr w:rsidR="00E62213" w:rsidRPr="0079587D" w14:paraId="64994247" w14:textId="77777777" w:rsidTr="00FE4080">
        <w:trPr>
          <w:tblHeader/>
          <w:jc w:val="center"/>
        </w:trPr>
        <w:tc>
          <w:tcPr>
            <w:tcW w:w="895" w:type="dxa"/>
            <w:hideMark/>
          </w:tcPr>
          <w:p w14:paraId="6CA3ED5F" w14:textId="77777777" w:rsidR="0079587D" w:rsidRPr="0079587D" w:rsidRDefault="0079587D" w:rsidP="0079587D">
            <w:pPr>
              <w:rPr>
                <w:rFonts w:asciiTheme="minorHAnsi" w:hAnsiTheme="minorHAnsi" w:cstheme="minorHAnsi"/>
                <w:color w:val="000000" w:themeColor="text1"/>
              </w:rPr>
            </w:pPr>
            <w:r w:rsidRPr="0079587D">
              <w:rPr>
                <w:rFonts w:asciiTheme="minorHAnsi" w:hAnsiTheme="minorHAnsi" w:cstheme="minorHAnsi"/>
                <w:color w:val="000000" w:themeColor="text1"/>
              </w:rPr>
              <w:t>Type</w:t>
            </w:r>
          </w:p>
        </w:tc>
        <w:tc>
          <w:tcPr>
            <w:tcW w:w="1487" w:type="dxa"/>
            <w:hideMark/>
          </w:tcPr>
          <w:p w14:paraId="67D652DD" w14:textId="77777777" w:rsidR="0079587D" w:rsidRPr="0079587D" w:rsidRDefault="0079587D" w:rsidP="0079587D">
            <w:pPr>
              <w:rPr>
                <w:rFonts w:asciiTheme="minorHAnsi" w:hAnsiTheme="minorHAnsi" w:cstheme="minorHAnsi"/>
                <w:color w:val="000000" w:themeColor="text1"/>
              </w:rPr>
            </w:pPr>
            <w:r w:rsidRPr="0079587D">
              <w:rPr>
                <w:rFonts w:asciiTheme="minorHAnsi" w:hAnsiTheme="minorHAnsi" w:cstheme="minorHAnsi"/>
                <w:color w:val="000000" w:themeColor="text1"/>
              </w:rPr>
              <w:t>Coverage</w:t>
            </w:r>
          </w:p>
        </w:tc>
        <w:tc>
          <w:tcPr>
            <w:tcW w:w="0" w:type="auto"/>
            <w:hideMark/>
          </w:tcPr>
          <w:p w14:paraId="2435E425" w14:textId="77777777" w:rsidR="0079587D" w:rsidRPr="0079587D" w:rsidRDefault="0079587D" w:rsidP="0079587D">
            <w:pPr>
              <w:rPr>
                <w:rFonts w:asciiTheme="minorHAnsi" w:hAnsiTheme="minorHAnsi" w:cstheme="minorHAnsi"/>
                <w:color w:val="000000" w:themeColor="text1"/>
              </w:rPr>
            </w:pPr>
            <w:r w:rsidRPr="0079587D">
              <w:rPr>
                <w:rFonts w:asciiTheme="minorHAnsi" w:hAnsiTheme="minorHAnsi" w:cstheme="minorHAnsi"/>
                <w:color w:val="000000" w:themeColor="text1"/>
              </w:rPr>
              <w:t>Performance</w:t>
            </w:r>
          </w:p>
        </w:tc>
        <w:tc>
          <w:tcPr>
            <w:tcW w:w="3068" w:type="dxa"/>
            <w:hideMark/>
          </w:tcPr>
          <w:p w14:paraId="427E1C95" w14:textId="77777777" w:rsidR="0079587D" w:rsidRPr="0079587D" w:rsidRDefault="0079587D" w:rsidP="0079587D">
            <w:pPr>
              <w:rPr>
                <w:rFonts w:asciiTheme="minorHAnsi" w:hAnsiTheme="minorHAnsi" w:cstheme="minorHAnsi"/>
                <w:color w:val="000000" w:themeColor="text1"/>
              </w:rPr>
            </w:pPr>
            <w:r w:rsidRPr="0079587D">
              <w:rPr>
                <w:rFonts w:asciiTheme="minorHAnsi" w:hAnsiTheme="minorHAnsi" w:cstheme="minorHAnsi"/>
                <w:color w:val="000000" w:themeColor="text1"/>
              </w:rPr>
              <w:t>Standards</w:t>
            </w:r>
          </w:p>
        </w:tc>
        <w:tc>
          <w:tcPr>
            <w:tcW w:w="2430" w:type="dxa"/>
            <w:hideMark/>
          </w:tcPr>
          <w:p w14:paraId="7B1B625B" w14:textId="77777777" w:rsidR="0079587D" w:rsidRPr="0079587D" w:rsidRDefault="0079587D" w:rsidP="0079587D">
            <w:pPr>
              <w:rPr>
                <w:rFonts w:asciiTheme="minorHAnsi" w:hAnsiTheme="minorHAnsi" w:cstheme="minorHAnsi"/>
                <w:color w:val="000000" w:themeColor="text1"/>
              </w:rPr>
            </w:pPr>
            <w:r w:rsidRPr="0079587D">
              <w:rPr>
                <w:rFonts w:asciiTheme="minorHAnsi" w:hAnsiTheme="minorHAnsi" w:cstheme="minorHAnsi"/>
                <w:color w:val="000000" w:themeColor="text1"/>
              </w:rPr>
              <w:t>Applications</w:t>
            </w:r>
          </w:p>
        </w:tc>
      </w:tr>
      <w:tr w:rsidR="00E62213" w:rsidRPr="0079587D" w14:paraId="7F9A43F2" w14:textId="77777777" w:rsidTr="00FE4080">
        <w:trPr>
          <w:jc w:val="center"/>
        </w:trPr>
        <w:tc>
          <w:tcPr>
            <w:tcW w:w="895" w:type="dxa"/>
            <w:hideMark/>
          </w:tcPr>
          <w:p w14:paraId="66909C7F"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Wireless PAN</w:t>
            </w:r>
          </w:p>
        </w:tc>
        <w:tc>
          <w:tcPr>
            <w:tcW w:w="1487" w:type="dxa"/>
            <w:hideMark/>
          </w:tcPr>
          <w:p w14:paraId="54D093E5"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Within reach of a person</w:t>
            </w:r>
          </w:p>
        </w:tc>
        <w:tc>
          <w:tcPr>
            <w:tcW w:w="0" w:type="auto"/>
            <w:hideMark/>
          </w:tcPr>
          <w:p w14:paraId="60C69746"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Moderate</w:t>
            </w:r>
          </w:p>
        </w:tc>
        <w:tc>
          <w:tcPr>
            <w:tcW w:w="3068" w:type="dxa"/>
            <w:hideMark/>
          </w:tcPr>
          <w:p w14:paraId="3DA64587" w14:textId="77777777" w:rsidR="0079587D" w:rsidRPr="0079587D" w:rsidRDefault="0079587D" w:rsidP="00FE4080">
            <w:pPr>
              <w:spacing w:after="100" w:afterAutospacing="1"/>
              <w:ind w:right="159"/>
              <w:rPr>
                <w:rFonts w:asciiTheme="minorHAnsi" w:hAnsiTheme="minorHAnsi" w:cstheme="minorHAnsi"/>
                <w:color w:val="000000" w:themeColor="text1"/>
              </w:rPr>
            </w:pPr>
            <w:r w:rsidRPr="0079587D">
              <w:rPr>
                <w:rFonts w:asciiTheme="minorHAnsi" w:hAnsiTheme="minorHAnsi" w:cstheme="minorHAnsi"/>
                <w:color w:val="000000" w:themeColor="text1"/>
              </w:rPr>
              <w:t xml:space="preserve">Wireless PAN Within reach of a person Moderate Bluetooth, IEEE 802.15, and </w:t>
            </w:r>
            <w:proofErr w:type="spellStart"/>
            <w:r w:rsidRPr="0079587D">
              <w:rPr>
                <w:rFonts w:asciiTheme="minorHAnsi" w:hAnsiTheme="minorHAnsi" w:cstheme="minorHAnsi"/>
                <w:color w:val="000000" w:themeColor="text1"/>
              </w:rPr>
              <w:t>IrDa</w:t>
            </w:r>
            <w:proofErr w:type="spellEnd"/>
            <w:r w:rsidRPr="0079587D">
              <w:rPr>
                <w:rFonts w:asciiTheme="minorHAnsi" w:hAnsiTheme="minorHAnsi" w:cstheme="minorHAnsi"/>
                <w:color w:val="000000" w:themeColor="text1"/>
              </w:rPr>
              <w:t xml:space="preserve"> Cable replacement for peripherals</w:t>
            </w:r>
          </w:p>
        </w:tc>
        <w:tc>
          <w:tcPr>
            <w:tcW w:w="2430" w:type="dxa"/>
            <w:hideMark/>
          </w:tcPr>
          <w:p w14:paraId="2EC61181"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Cable replacement for peripherals</w:t>
            </w:r>
          </w:p>
        </w:tc>
      </w:tr>
      <w:tr w:rsidR="00E62213" w:rsidRPr="0079587D" w14:paraId="3EDB233B" w14:textId="77777777" w:rsidTr="00FE4080">
        <w:trPr>
          <w:jc w:val="center"/>
        </w:trPr>
        <w:tc>
          <w:tcPr>
            <w:tcW w:w="895" w:type="dxa"/>
            <w:hideMark/>
          </w:tcPr>
          <w:p w14:paraId="5C2DA30F"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Wireless LAN</w:t>
            </w:r>
          </w:p>
        </w:tc>
        <w:tc>
          <w:tcPr>
            <w:tcW w:w="1487" w:type="dxa"/>
            <w:hideMark/>
          </w:tcPr>
          <w:p w14:paraId="5DD551EF"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Within a building or campus</w:t>
            </w:r>
          </w:p>
        </w:tc>
        <w:tc>
          <w:tcPr>
            <w:tcW w:w="0" w:type="auto"/>
            <w:hideMark/>
          </w:tcPr>
          <w:p w14:paraId="5BB535B5"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High</w:t>
            </w:r>
          </w:p>
        </w:tc>
        <w:tc>
          <w:tcPr>
            <w:tcW w:w="3068" w:type="dxa"/>
            <w:hideMark/>
          </w:tcPr>
          <w:p w14:paraId="51DA5292" w14:textId="77777777" w:rsidR="0079587D" w:rsidRPr="0079587D" w:rsidRDefault="0079587D" w:rsidP="00FE4080">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IEEE 802.11, Wi-Fi, and HiperLAN</w:t>
            </w:r>
          </w:p>
        </w:tc>
        <w:tc>
          <w:tcPr>
            <w:tcW w:w="2430" w:type="dxa"/>
            <w:hideMark/>
          </w:tcPr>
          <w:p w14:paraId="3F9E8182"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Mobile extension of wired networks</w:t>
            </w:r>
          </w:p>
        </w:tc>
      </w:tr>
      <w:tr w:rsidR="00E62213" w:rsidRPr="0079587D" w14:paraId="47FD6D87" w14:textId="77777777" w:rsidTr="00FE4080">
        <w:trPr>
          <w:jc w:val="center"/>
        </w:trPr>
        <w:tc>
          <w:tcPr>
            <w:tcW w:w="895" w:type="dxa"/>
            <w:hideMark/>
          </w:tcPr>
          <w:p w14:paraId="77E36173"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Wireless MAN</w:t>
            </w:r>
          </w:p>
        </w:tc>
        <w:tc>
          <w:tcPr>
            <w:tcW w:w="1487" w:type="dxa"/>
            <w:hideMark/>
          </w:tcPr>
          <w:p w14:paraId="691E82DE"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Within a city</w:t>
            </w:r>
          </w:p>
        </w:tc>
        <w:tc>
          <w:tcPr>
            <w:tcW w:w="0" w:type="auto"/>
            <w:hideMark/>
          </w:tcPr>
          <w:p w14:paraId="528F75DC"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High</w:t>
            </w:r>
          </w:p>
        </w:tc>
        <w:tc>
          <w:tcPr>
            <w:tcW w:w="3068" w:type="dxa"/>
            <w:hideMark/>
          </w:tcPr>
          <w:p w14:paraId="64A95262" w14:textId="77777777" w:rsidR="0079587D" w:rsidRPr="0079587D" w:rsidRDefault="0079587D" w:rsidP="00FE4080">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Proprietary, IEEE 802.16, and WIMAX</w:t>
            </w:r>
          </w:p>
        </w:tc>
        <w:tc>
          <w:tcPr>
            <w:tcW w:w="2430" w:type="dxa"/>
            <w:hideMark/>
          </w:tcPr>
          <w:p w14:paraId="4ECA7528"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Fixed wireless between homes and businesses and the Internet</w:t>
            </w:r>
          </w:p>
        </w:tc>
      </w:tr>
      <w:tr w:rsidR="00E62213" w:rsidRPr="0079587D" w14:paraId="0356DC13" w14:textId="77777777" w:rsidTr="00FE4080">
        <w:trPr>
          <w:jc w:val="center"/>
        </w:trPr>
        <w:tc>
          <w:tcPr>
            <w:tcW w:w="895" w:type="dxa"/>
            <w:hideMark/>
          </w:tcPr>
          <w:p w14:paraId="605FA065"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Wireless WAN</w:t>
            </w:r>
          </w:p>
        </w:tc>
        <w:tc>
          <w:tcPr>
            <w:tcW w:w="1487" w:type="dxa"/>
            <w:hideMark/>
          </w:tcPr>
          <w:p w14:paraId="4F99200D"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Worldwide</w:t>
            </w:r>
          </w:p>
        </w:tc>
        <w:tc>
          <w:tcPr>
            <w:tcW w:w="0" w:type="auto"/>
            <w:hideMark/>
          </w:tcPr>
          <w:p w14:paraId="406F7900" w14:textId="77777777" w:rsidR="0079587D" w:rsidRPr="0079587D" w:rsidRDefault="0079587D" w:rsidP="0079587D">
            <w:pPr>
              <w:spacing w:after="100" w:afterAutospacing="1"/>
              <w:jc w:val="both"/>
              <w:rPr>
                <w:rFonts w:asciiTheme="minorHAnsi" w:hAnsiTheme="minorHAnsi" w:cstheme="minorHAnsi"/>
                <w:color w:val="000000" w:themeColor="text1"/>
              </w:rPr>
            </w:pPr>
            <w:r w:rsidRPr="0079587D">
              <w:rPr>
                <w:rFonts w:asciiTheme="minorHAnsi" w:hAnsiTheme="minorHAnsi" w:cstheme="minorHAnsi"/>
                <w:color w:val="000000" w:themeColor="text1"/>
              </w:rPr>
              <w:t>Low</w:t>
            </w:r>
          </w:p>
        </w:tc>
        <w:tc>
          <w:tcPr>
            <w:tcW w:w="3068" w:type="dxa"/>
            <w:hideMark/>
          </w:tcPr>
          <w:p w14:paraId="0F81CC85" w14:textId="77777777" w:rsidR="0079587D" w:rsidRPr="0079587D" w:rsidRDefault="0079587D" w:rsidP="00FE4080">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CDPD and Cellular 2G, 2.5G, and 3G</w:t>
            </w:r>
          </w:p>
        </w:tc>
        <w:tc>
          <w:tcPr>
            <w:tcW w:w="2430" w:type="dxa"/>
            <w:hideMark/>
          </w:tcPr>
          <w:p w14:paraId="018FC3CA" w14:textId="77777777" w:rsidR="0079587D" w:rsidRPr="0079587D" w:rsidRDefault="0079587D" w:rsidP="00E62213">
            <w:pPr>
              <w:spacing w:after="100" w:afterAutospacing="1"/>
              <w:rPr>
                <w:rFonts w:asciiTheme="minorHAnsi" w:hAnsiTheme="minorHAnsi" w:cstheme="minorHAnsi"/>
                <w:color w:val="000000" w:themeColor="text1"/>
              </w:rPr>
            </w:pPr>
            <w:r w:rsidRPr="0079587D">
              <w:rPr>
                <w:rFonts w:asciiTheme="minorHAnsi" w:hAnsiTheme="minorHAnsi" w:cstheme="minorHAnsi"/>
                <w:color w:val="000000" w:themeColor="text1"/>
              </w:rPr>
              <w:t>Mobile access to the Internet from outdoor areas</w:t>
            </w:r>
          </w:p>
        </w:tc>
      </w:tr>
    </w:tbl>
    <w:p w14:paraId="0C562423" w14:textId="77777777" w:rsidR="0038101D" w:rsidRDefault="0038101D" w:rsidP="003533BC">
      <w:pPr>
        <w:pStyle w:val="ListParagraph"/>
        <w:rPr>
          <w:rFonts w:asciiTheme="minorHAnsi" w:hAnsiTheme="minorHAnsi" w:cstheme="minorHAnsi"/>
        </w:rPr>
      </w:pPr>
    </w:p>
    <w:p w14:paraId="7CFB4646" w14:textId="77188064" w:rsidR="00203737" w:rsidRPr="00FE4080" w:rsidRDefault="00203737" w:rsidP="003533BC">
      <w:pPr>
        <w:pStyle w:val="ListParagraph"/>
        <w:rPr>
          <w:rFonts w:asciiTheme="minorHAnsi" w:hAnsiTheme="minorHAnsi" w:cstheme="minorHAnsi"/>
          <w:b/>
          <w:bCs/>
          <w:i/>
          <w:iCs/>
        </w:rPr>
      </w:pPr>
      <w:r w:rsidRPr="00FE4080">
        <w:rPr>
          <w:rFonts w:asciiTheme="minorHAnsi" w:hAnsiTheme="minorHAnsi" w:cstheme="minorHAnsi"/>
          <w:b/>
          <w:bCs/>
          <w:i/>
          <w:iCs/>
        </w:rPr>
        <w:t>Survey paper 1 – Section II</w:t>
      </w:r>
    </w:p>
    <w:p w14:paraId="5D4AFE58" w14:textId="53CBEA19" w:rsidR="00D264EE" w:rsidRPr="003533BC" w:rsidRDefault="00C01883" w:rsidP="003533BC">
      <w:pPr>
        <w:pStyle w:val="ListParagraph"/>
        <w:rPr>
          <w:rFonts w:asciiTheme="minorHAnsi" w:hAnsiTheme="minorHAnsi" w:cstheme="minorHAnsi"/>
        </w:rPr>
      </w:pPr>
      <w:r w:rsidRPr="00C01883">
        <w:rPr>
          <w:rFonts w:asciiTheme="minorHAnsi" w:hAnsiTheme="minorHAnsi" w:cstheme="minorHAnsi"/>
        </w:rPr>
        <w:lastRenderedPageBreak/>
        <w:t>In principle, wireless networks should be as secure</w:t>
      </w:r>
      <w:r>
        <w:rPr>
          <w:rFonts w:asciiTheme="minorHAnsi" w:hAnsiTheme="minorHAnsi" w:cstheme="minorHAnsi"/>
        </w:rPr>
        <w:t xml:space="preserve"> </w:t>
      </w:r>
      <w:r w:rsidRPr="00C01883">
        <w:rPr>
          <w:rFonts w:asciiTheme="minorHAnsi" w:hAnsiTheme="minorHAnsi" w:cstheme="minorHAnsi"/>
        </w:rPr>
        <w:t>as wired networks. This implies that the security</w:t>
      </w:r>
      <w:r>
        <w:rPr>
          <w:rFonts w:asciiTheme="minorHAnsi" w:hAnsiTheme="minorHAnsi" w:cstheme="minorHAnsi"/>
        </w:rPr>
        <w:t xml:space="preserve"> </w:t>
      </w:r>
      <w:r w:rsidRPr="00C01883">
        <w:rPr>
          <w:rFonts w:asciiTheme="minorHAnsi" w:hAnsiTheme="minorHAnsi" w:cstheme="minorHAnsi"/>
        </w:rPr>
        <w:t>requirements of wireless networks should be the same</w:t>
      </w:r>
      <w:r>
        <w:rPr>
          <w:rFonts w:asciiTheme="minorHAnsi" w:hAnsiTheme="minorHAnsi" w:cstheme="minorHAnsi"/>
        </w:rPr>
        <w:t xml:space="preserve"> </w:t>
      </w:r>
      <w:r w:rsidRPr="00C01883">
        <w:rPr>
          <w:rFonts w:asciiTheme="minorHAnsi" w:hAnsiTheme="minorHAnsi" w:cstheme="minorHAnsi"/>
        </w:rPr>
        <w:t>as those of wired networks, including the requirements</w:t>
      </w:r>
      <w:r>
        <w:rPr>
          <w:rFonts w:asciiTheme="minorHAnsi" w:hAnsiTheme="minorHAnsi" w:cstheme="minorHAnsi"/>
        </w:rPr>
        <w:t xml:space="preserve"> </w:t>
      </w:r>
      <w:r w:rsidRPr="00C01883">
        <w:rPr>
          <w:rFonts w:asciiTheme="minorHAnsi" w:hAnsiTheme="minorHAnsi" w:cstheme="minorHAnsi"/>
        </w:rPr>
        <w:t>of authenticity, confidentiality, integrity, and availability.</w:t>
      </w:r>
      <w:r>
        <w:rPr>
          <w:rFonts w:asciiTheme="minorHAnsi" w:hAnsiTheme="minorHAnsi" w:cstheme="minorHAnsi"/>
        </w:rPr>
        <w:t xml:space="preserve"> </w:t>
      </w:r>
      <w:r w:rsidRPr="00C01883">
        <w:rPr>
          <w:rFonts w:asciiTheme="minorHAnsi" w:hAnsiTheme="minorHAnsi" w:cstheme="minorHAnsi"/>
        </w:rPr>
        <w:t>However, due to the broadcast nature of radio propagation,</w:t>
      </w:r>
      <w:r>
        <w:rPr>
          <w:rFonts w:asciiTheme="minorHAnsi" w:hAnsiTheme="minorHAnsi" w:cstheme="minorHAnsi"/>
        </w:rPr>
        <w:t xml:space="preserve"> </w:t>
      </w:r>
      <w:r w:rsidRPr="00C01883">
        <w:rPr>
          <w:rFonts w:asciiTheme="minorHAnsi" w:hAnsiTheme="minorHAnsi" w:cstheme="minorHAnsi"/>
        </w:rPr>
        <w:t>achieving these security requirements in</w:t>
      </w:r>
      <w:r>
        <w:rPr>
          <w:rFonts w:asciiTheme="minorHAnsi" w:hAnsiTheme="minorHAnsi" w:cstheme="minorHAnsi"/>
        </w:rPr>
        <w:t xml:space="preserve"> </w:t>
      </w:r>
      <w:r w:rsidRPr="00C01883">
        <w:rPr>
          <w:rFonts w:asciiTheme="minorHAnsi" w:hAnsiTheme="minorHAnsi" w:cstheme="minorHAnsi"/>
        </w:rPr>
        <w:t>wireless networks is more challenging than in wired</w:t>
      </w:r>
      <w:r>
        <w:rPr>
          <w:rFonts w:asciiTheme="minorHAnsi" w:hAnsiTheme="minorHAnsi" w:cstheme="minorHAnsi"/>
        </w:rPr>
        <w:t xml:space="preserve"> </w:t>
      </w:r>
      <w:r w:rsidRPr="00C01883">
        <w:rPr>
          <w:rFonts w:asciiTheme="minorHAnsi" w:hAnsiTheme="minorHAnsi" w:cstheme="minorHAnsi"/>
        </w:rPr>
        <w:t>networks. For example, the availability of wireless networks</w:t>
      </w:r>
      <w:r>
        <w:rPr>
          <w:rFonts w:asciiTheme="minorHAnsi" w:hAnsiTheme="minorHAnsi" w:cstheme="minorHAnsi"/>
        </w:rPr>
        <w:t xml:space="preserve"> </w:t>
      </w:r>
      <w:r w:rsidRPr="00C01883">
        <w:rPr>
          <w:rFonts w:asciiTheme="minorHAnsi" w:hAnsiTheme="minorHAnsi" w:cstheme="minorHAnsi"/>
        </w:rPr>
        <w:t>is extremely vulnerable, since</w:t>
      </w:r>
      <w:r w:rsidR="009C059D">
        <w:rPr>
          <w:rFonts w:asciiTheme="minorHAnsi" w:hAnsiTheme="minorHAnsi" w:cstheme="minorHAnsi"/>
        </w:rPr>
        <w:t xml:space="preserve"> </w:t>
      </w:r>
      <w:r w:rsidRPr="00C01883">
        <w:rPr>
          <w:rFonts w:asciiTheme="minorHAnsi" w:hAnsiTheme="minorHAnsi" w:cstheme="minorHAnsi"/>
        </w:rPr>
        <w:t>jamming attack</w:t>
      </w:r>
      <w:r>
        <w:rPr>
          <w:rFonts w:asciiTheme="minorHAnsi" w:hAnsiTheme="minorHAnsi" w:cstheme="minorHAnsi"/>
        </w:rPr>
        <w:t xml:space="preserve"> </w:t>
      </w:r>
      <w:r w:rsidRPr="00C01883">
        <w:rPr>
          <w:rFonts w:asciiTheme="minorHAnsi" w:hAnsiTheme="minorHAnsi" w:cstheme="minorHAnsi"/>
        </w:rPr>
        <w:t>imposing a radio signal can readily disrupt and block</w:t>
      </w:r>
      <w:r w:rsidR="003533BC">
        <w:rPr>
          <w:rFonts w:asciiTheme="minorHAnsi" w:hAnsiTheme="minorHAnsi" w:cstheme="minorHAnsi"/>
        </w:rPr>
        <w:t xml:space="preserve"> </w:t>
      </w:r>
      <w:r w:rsidRPr="003533BC">
        <w:rPr>
          <w:rFonts w:asciiTheme="minorHAnsi" w:hAnsiTheme="minorHAnsi" w:cstheme="minorHAnsi"/>
        </w:rPr>
        <w:t>the wireless physical-layer communications. Hence,</w:t>
      </w:r>
      <w:r w:rsidR="003533BC">
        <w:rPr>
          <w:rFonts w:asciiTheme="minorHAnsi" w:hAnsiTheme="minorHAnsi" w:cstheme="minorHAnsi"/>
        </w:rPr>
        <w:t xml:space="preserve"> </w:t>
      </w:r>
      <w:r w:rsidRPr="003533BC">
        <w:rPr>
          <w:rFonts w:asciiTheme="minorHAnsi" w:hAnsiTheme="minorHAnsi" w:cstheme="minorHAnsi"/>
        </w:rPr>
        <w:t>compared to wired networks, wireless systems typically</w:t>
      </w:r>
      <w:r w:rsidR="003533BC">
        <w:rPr>
          <w:rFonts w:asciiTheme="minorHAnsi" w:hAnsiTheme="minorHAnsi" w:cstheme="minorHAnsi"/>
        </w:rPr>
        <w:t xml:space="preserve"> </w:t>
      </w:r>
      <w:r w:rsidRPr="003533BC">
        <w:rPr>
          <w:rFonts w:asciiTheme="minorHAnsi" w:hAnsiTheme="minorHAnsi" w:cstheme="minorHAnsi"/>
        </w:rPr>
        <w:t>employ an additional DSSS (or FHSS) technique in</w:t>
      </w:r>
      <w:r w:rsidR="003533BC">
        <w:rPr>
          <w:rFonts w:asciiTheme="minorHAnsi" w:hAnsiTheme="minorHAnsi" w:cstheme="minorHAnsi"/>
        </w:rPr>
        <w:t xml:space="preserve"> </w:t>
      </w:r>
      <w:r w:rsidRPr="003533BC">
        <w:rPr>
          <w:rFonts w:asciiTheme="minorHAnsi" w:hAnsiTheme="minorHAnsi" w:cstheme="minorHAnsi"/>
        </w:rPr>
        <w:t>order to protect the wireless transmissions against</w:t>
      </w:r>
      <w:r w:rsidR="003533BC">
        <w:rPr>
          <w:rFonts w:asciiTheme="minorHAnsi" w:hAnsiTheme="minorHAnsi" w:cstheme="minorHAnsi"/>
        </w:rPr>
        <w:t xml:space="preserve"> </w:t>
      </w:r>
      <w:r w:rsidRPr="003533BC">
        <w:rPr>
          <w:rFonts w:asciiTheme="minorHAnsi" w:hAnsiTheme="minorHAnsi" w:cstheme="minorHAnsi"/>
        </w:rPr>
        <w:t>jamming attacks.</w:t>
      </w:r>
    </w:p>
    <w:p w14:paraId="1AAFA3AC" w14:textId="2EF2B890" w:rsidR="00BE2C10" w:rsidRDefault="00203737" w:rsidP="005160D4">
      <w:pPr>
        <w:pStyle w:val="ListParagraph"/>
        <w:numPr>
          <w:ilvl w:val="0"/>
          <w:numId w:val="45"/>
        </w:numPr>
        <w:rPr>
          <w:rFonts w:asciiTheme="minorHAnsi" w:hAnsiTheme="minorHAnsi" w:cstheme="minorHAnsi"/>
          <w:b/>
          <w:bCs/>
        </w:rPr>
      </w:pPr>
      <w:r>
        <w:rPr>
          <w:rFonts w:asciiTheme="minorHAnsi" w:hAnsiTheme="minorHAnsi" w:cstheme="minorHAnsi"/>
          <w:b/>
          <w:bCs/>
        </w:rPr>
        <w:t xml:space="preserve">Discuss the </w:t>
      </w:r>
      <w:r w:rsidR="00B8192A">
        <w:rPr>
          <w:rFonts w:asciiTheme="minorHAnsi" w:hAnsiTheme="minorHAnsi" w:cstheme="minorHAnsi"/>
          <w:b/>
          <w:bCs/>
        </w:rPr>
        <w:t>security vulnerabilities in wireless networks</w:t>
      </w:r>
    </w:p>
    <w:p w14:paraId="79BCFC78" w14:textId="1A681DA5" w:rsidR="004B4F71" w:rsidRPr="00E55BA8" w:rsidRDefault="00B8192A" w:rsidP="00E55BA8">
      <w:pPr>
        <w:pStyle w:val="ListParagraph"/>
        <w:rPr>
          <w:rFonts w:asciiTheme="minorHAnsi" w:hAnsiTheme="minorHAnsi" w:cstheme="minorHAnsi"/>
        </w:rPr>
      </w:pPr>
      <w:r>
        <w:rPr>
          <w:rFonts w:asciiTheme="minorHAnsi" w:hAnsiTheme="minorHAnsi" w:cstheme="minorHAnsi"/>
        </w:rPr>
        <w:t>Survey paper 1 – section III</w:t>
      </w:r>
      <w:r w:rsidR="004B4F71">
        <w:rPr>
          <w:rFonts w:asciiTheme="minorHAnsi" w:hAnsiTheme="minorHAnsi" w:cstheme="minorHAnsi"/>
        </w:rPr>
        <w:t xml:space="preserve">. Need to know </w:t>
      </w:r>
      <w:r w:rsidR="00B716F3">
        <w:rPr>
          <w:rFonts w:asciiTheme="minorHAnsi" w:hAnsiTheme="minorHAnsi" w:cstheme="minorHAnsi"/>
        </w:rPr>
        <w:t xml:space="preserve">1) </w:t>
      </w:r>
      <w:r w:rsidR="004B4F71">
        <w:rPr>
          <w:rFonts w:asciiTheme="minorHAnsi" w:hAnsiTheme="minorHAnsi" w:cstheme="minorHAnsi"/>
        </w:rPr>
        <w:t>the relationship between the wired and wireless attacks</w:t>
      </w:r>
      <w:r w:rsidR="00B716F3">
        <w:rPr>
          <w:rFonts w:asciiTheme="minorHAnsi" w:hAnsiTheme="minorHAnsi" w:cstheme="minorHAnsi"/>
        </w:rPr>
        <w:t xml:space="preserve">; 2) </w:t>
      </w:r>
      <w:r w:rsidR="00B716F3" w:rsidRPr="00B716F3">
        <w:rPr>
          <w:rFonts w:asciiTheme="minorHAnsi" w:hAnsiTheme="minorHAnsi" w:cstheme="minorHAnsi"/>
        </w:rPr>
        <w:t xml:space="preserve">main protocols and specifications of the wireless </w:t>
      </w:r>
      <w:proofErr w:type="spellStart"/>
      <w:r w:rsidR="00B716F3" w:rsidRPr="00B716F3">
        <w:rPr>
          <w:rFonts w:asciiTheme="minorHAnsi" w:hAnsiTheme="minorHAnsi" w:cstheme="minorHAnsi"/>
        </w:rPr>
        <w:t>osi</w:t>
      </w:r>
      <w:proofErr w:type="spellEnd"/>
      <w:r w:rsidR="00B716F3" w:rsidRPr="00B716F3">
        <w:rPr>
          <w:rFonts w:asciiTheme="minorHAnsi" w:hAnsiTheme="minorHAnsi" w:cstheme="minorHAnsi"/>
        </w:rPr>
        <w:t xml:space="preserve"> layers</w:t>
      </w:r>
      <w:r w:rsidR="00B716F3">
        <w:rPr>
          <w:rFonts w:asciiTheme="minorHAnsi" w:hAnsiTheme="minorHAnsi" w:cstheme="minorHAnsi"/>
        </w:rPr>
        <w:t xml:space="preserve">; 3) </w:t>
      </w:r>
      <w:r w:rsidR="00B73FC7">
        <w:rPr>
          <w:rFonts w:asciiTheme="minorHAnsi" w:hAnsiTheme="minorHAnsi" w:cstheme="minorHAnsi"/>
        </w:rPr>
        <w:t>Major types of attacks at physical layer and MAC layer</w:t>
      </w:r>
      <w:r w:rsidR="00F20BA6">
        <w:rPr>
          <w:rFonts w:asciiTheme="minorHAnsi" w:hAnsiTheme="minorHAnsi" w:cstheme="minorHAnsi"/>
        </w:rPr>
        <w:t xml:space="preserve">; 4) </w:t>
      </w:r>
      <w:r w:rsidR="00E55BA8">
        <w:rPr>
          <w:rFonts w:asciiTheme="minorHAnsi" w:hAnsiTheme="minorHAnsi" w:cstheme="minorHAnsi"/>
        </w:rPr>
        <w:t>c</w:t>
      </w:r>
      <w:r w:rsidR="00E55BA8" w:rsidRPr="00E55BA8">
        <w:rPr>
          <w:rFonts w:asciiTheme="minorHAnsi" w:hAnsiTheme="minorHAnsi" w:cstheme="minorHAnsi"/>
        </w:rPr>
        <w:t>omparison between the wireless and wired networks in</w:t>
      </w:r>
      <w:r w:rsidR="00E55BA8">
        <w:rPr>
          <w:rFonts w:asciiTheme="minorHAnsi" w:hAnsiTheme="minorHAnsi" w:cstheme="minorHAnsi"/>
        </w:rPr>
        <w:t xml:space="preserve"> </w:t>
      </w:r>
      <w:r w:rsidR="00E55BA8" w:rsidRPr="00E55BA8">
        <w:rPr>
          <w:rFonts w:asciiTheme="minorHAnsi" w:hAnsiTheme="minorHAnsi" w:cstheme="minorHAnsi"/>
        </w:rPr>
        <w:t>terms of security attacks at different OSI layers.</w:t>
      </w:r>
    </w:p>
    <w:p w14:paraId="587D109B" w14:textId="7C1677B6" w:rsidR="005160D4" w:rsidRPr="00BB132D" w:rsidRDefault="00BB132D" w:rsidP="00BB132D">
      <w:pPr>
        <w:pStyle w:val="ListParagraph"/>
        <w:numPr>
          <w:ilvl w:val="0"/>
          <w:numId w:val="45"/>
        </w:numPr>
        <w:rPr>
          <w:rFonts w:asciiTheme="minorHAnsi" w:hAnsiTheme="minorHAnsi" w:cstheme="minorHAnsi"/>
          <w:b/>
          <w:bCs/>
        </w:rPr>
      </w:pPr>
      <w:r w:rsidRPr="00BB132D">
        <w:rPr>
          <w:rFonts w:asciiTheme="minorHAnsi" w:hAnsiTheme="minorHAnsi" w:cstheme="minorHAnsi"/>
          <w:b/>
          <w:bCs/>
        </w:rPr>
        <w:t>Describe the open challenges in wireless security</w:t>
      </w:r>
    </w:p>
    <w:p w14:paraId="04FB7D94" w14:textId="33A66D65" w:rsidR="00BB132D" w:rsidRDefault="00BB132D" w:rsidP="00332448">
      <w:pPr>
        <w:ind w:left="720"/>
        <w:rPr>
          <w:rFonts w:asciiTheme="minorHAnsi" w:hAnsiTheme="minorHAnsi" w:cstheme="minorHAnsi"/>
        </w:rPr>
      </w:pPr>
      <w:r>
        <w:rPr>
          <w:rFonts w:asciiTheme="minorHAnsi" w:hAnsiTheme="minorHAnsi" w:cstheme="minorHAnsi"/>
        </w:rPr>
        <w:t xml:space="preserve">Survey paper 1 – Section VIII. </w:t>
      </w:r>
      <w:r w:rsidR="00FE6B19">
        <w:rPr>
          <w:rFonts w:asciiTheme="minorHAnsi" w:hAnsiTheme="minorHAnsi" w:cstheme="minorHAnsi"/>
        </w:rPr>
        <w:t xml:space="preserve">Briefly discuss the challenges in wireless network security. </w:t>
      </w:r>
    </w:p>
    <w:p w14:paraId="12BF7863" w14:textId="2B2FF1AD" w:rsidR="00AF6349" w:rsidRDefault="00AF6349" w:rsidP="008225F8">
      <w:pPr>
        <w:pStyle w:val="ListParagraph"/>
        <w:numPr>
          <w:ilvl w:val="0"/>
          <w:numId w:val="45"/>
        </w:numPr>
        <w:rPr>
          <w:rFonts w:asciiTheme="minorHAnsi" w:hAnsiTheme="minorHAnsi" w:cstheme="minorHAnsi"/>
          <w:b/>
          <w:bCs/>
        </w:rPr>
      </w:pPr>
      <w:r w:rsidRPr="008B3E9C">
        <w:rPr>
          <w:rFonts w:asciiTheme="minorHAnsi" w:hAnsiTheme="minorHAnsi" w:cstheme="minorHAnsi"/>
          <w:b/>
          <w:bCs/>
        </w:rPr>
        <w:t xml:space="preserve">Discuss </w:t>
      </w:r>
      <w:r w:rsidR="00812360">
        <w:rPr>
          <w:rFonts w:asciiTheme="minorHAnsi" w:hAnsiTheme="minorHAnsi" w:cstheme="minorHAnsi"/>
          <w:b/>
          <w:bCs/>
        </w:rPr>
        <w:t>basic concepts in cloud computing</w:t>
      </w:r>
    </w:p>
    <w:p w14:paraId="56B0D2EB" w14:textId="34B13348" w:rsidR="00812360" w:rsidRPr="00812360" w:rsidRDefault="00812360" w:rsidP="00812360">
      <w:pPr>
        <w:pStyle w:val="ListParagraph"/>
        <w:rPr>
          <w:rFonts w:asciiTheme="minorHAnsi" w:hAnsiTheme="minorHAnsi" w:cstheme="minorHAnsi"/>
        </w:rPr>
      </w:pPr>
      <w:r w:rsidRPr="00812360">
        <w:rPr>
          <w:rFonts w:asciiTheme="minorHAnsi" w:hAnsiTheme="minorHAnsi" w:cstheme="minorHAnsi"/>
        </w:rPr>
        <w:t>Survey paper 2 – section 1 Introduction</w:t>
      </w:r>
    </w:p>
    <w:p w14:paraId="1EEDE304" w14:textId="012B16C4" w:rsidR="006D79B7" w:rsidRPr="006D79B7" w:rsidRDefault="00F43819" w:rsidP="006D79B7">
      <w:pPr>
        <w:pStyle w:val="ListParagraph"/>
        <w:rPr>
          <w:rFonts w:asciiTheme="minorHAnsi" w:hAnsiTheme="minorHAnsi" w:cstheme="minorHAnsi"/>
        </w:rPr>
      </w:pPr>
      <w:r w:rsidRPr="00F43819">
        <w:rPr>
          <w:rFonts w:asciiTheme="minorHAnsi" w:hAnsiTheme="minorHAnsi" w:cstheme="minorHAnsi"/>
          <w:noProof/>
        </w:rPr>
        <w:drawing>
          <wp:inline distT="0" distB="0" distL="0" distR="0" wp14:anchorId="6D14FF38" wp14:editId="2F31E4B9">
            <wp:extent cx="5394960" cy="2118790"/>
            <wp:effectExtent l="0" t="0" r="2540" b="2540"/>
            <wp:docPr id="8" name="Content Placeholder 7" descr="Evolution of computing architecture. ">
              <a:extLst xmlns:a="http://schemas.openxmlformats.org/drawingml/2006/main">
                <a:ext uri="{FF2B5EF4-FFF2-40B4-BE49-F238E27FC236}">
                  <a16:creationId xmlns:a16="http://schemas.microsoft.com/office/drawing/2014/main" id="{62CC6700-766C-F441-AC2B-FA861028819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Evolution of computing architecture. ">
                      <a:extLst>
                        <a:ext uri="{FF2B5EF4-FFF2-40B4-BE49-F238E27FC236}">
                          <a16:creationId xmlns:a16="http://schemas.microsoft.com/office/drawing/2014/main" id="{62CC6700-766C-F441-AC2B-FA861028819E}"/>
                        </a:ext>
                      </a:extLst>
                    </pic:cNvPr>
                    <pic:cNvPicPr>
                      <a:picLocks noGrp="1" noChangeAspect="1"/>
                    </pic:cNvPicPr>
                  </pic:nvPicPr>
                  <pic:blipFill>
                    <a:blip r:embed="rId7"/>
                    <a:stretch>
                      <a:fillRect/>
                    </a:stretch>
                  </pic:blipFill>
                  <pic:spPr>
                    <a:xfrm>
                      <a:off x="0" y="0"/>
                      <a:ext cx="5408845" cy="2124243"/>
                    </a:xfrm>
                    <a:prstGeom prst="rect">
                      <a:avLst/>
                    </a:prstGeom>
                  </pic:spPr>
                </pic:pic>
              </a:graphicData>
            </a:graphic>
          </wp:inline>
        </w:drawing>
      </w:r>
      <w:r w:rsidR="008B3E9C" w:rsidRPr="008B3E9C">
        <w:rPr>
          <w:rFonts w:asciiTheme="minorHAnsi" w:hAnsiTheme="minorHAnsi" w:cstheme="minorHAnsi"/>
          <w:b/>
          <w:bCs/>
        </w:rPr>
        <w:t>Cloud computing</w:t>
      </w:r>
      <w:r w:rsidR="008B3E9C">
        <w:rPr>
          <w:rFonts w:asciiTheme="minorHAnsi" w:hAnsiTheme="minorHAnsi" w:cstheme="minorHAnsi"/>
        </w:rPr>
        <w:t xml:space="preserve"> - </w:t>
      </w:r>
      <w:r w:rsidR="008B3E9C" w:rsidRPr="008B3E9C">
        <w:rPr>
          <w:rFonts w:asciiTheme="minorHAnsi" w:hAnsiTheme="minorHAnsi" w:cstheme="minorHAnsi"/>
        </w:rPr>
        <w:t>a model for enabling</w:t>
      </w:r>
      <w:r w:rsidR="008B3E9C">
        <w:rPr>
          <w:rFonts w:asciiTheme="minorHAnsi" w:hAnsiTheme="minorHAnsi" w:cstheme="minorHAnsi"/>
        </w:rPr>
        <w:t xml:space="preserve"> </w:t>
      </w:r>
      <w:r w:rsidR="008B3E9C" w:rsidRPr="008B3E9C">
        <w:rPr>
          <w:rFonts w:asciiTheme="minorHAnsi" w:hAnsiTheme="minorHAnsi" w:cstheme="minorHAnsi"/>
        </w:rPr>
        <w:t>convenient, resource pooling, ubiquitous, on-demand access which can be easily</w:t>
      </w:r>
      <w:r w:rsidR="008B3E9C">
        <w:rPr>
          <w:rFonts w:asciiTheme="minorHAnsi" w:hAnsiTheme="minorHAnsi" w:cstheme="minorHAnsi"/>
        </w:rPr>
        <w:t xml:space="preserve"> </w:t>
      </w:r>
      <w:r w:rsidR="008B3E9C" w:rsidRPr="008B3E9C">
        <w:rPr>
          <w:rFonts w:asciiTheme="minorHAnsi" w:hAnsiTheme="minorHAnsi" w:cstheme="minorHAnsi"/>
        </w:rPr>
        <w:t>delivered with different types of service provider interaction.</w:t>
      </w:r>
      <w:r w:rsidR="006D79B7" w:rsidRPr="006D79B7">
        <w:t xml:space="preserve"> </w:t>
      </w:r>
      <w:r w:rsidR="006D79B7" w:rsidRPr="006D79B7">
        <w:rPr>
          <w:rFonts w:asciiTheme="minorHAnsi" w:hAnsiTheme="minorHAnsi" w:cstheme="minorHAnsi"/>
        </w:rPr>
        <w:t>The manageability, scalability, and availability are the main attributes of</w:t>
      </w:r>
    </w:p>
    <w:p w14:paraId="324D154A" w14:textId="272AD1C8" w:rsidR="008225F8" w:rsidRPr="008B3E9C" w:rsidRDefault="006D79B7" w:rsidP="006D79B7">
      <w:pPr>
        <w:pStyle w:val="ListParagraph"/>
        <w:rPr>
          <w:rFonts w:asciiTheme="minorHAnsi" w:hAnsiTheme="minorHAnsi" w:cstheme="minorHAnsi"/>
        </w:rPr>
      </w:pPr>
      <w:r w:rsidRPr="006D79B7">
        <w:rPr>
          <w:rFonts w:asciiTheme="minorHAnsi" w:hAnsiTheme="minorHAnsi" w:cstheme="minorHAnsi"/>
        </w:rPr>
        <w:t>cloud computing.</w:t>
      </w:r>
    </w:p>
    <w:p w14:paraId="2D23811C" w14:textId="37ABE6AB" w:rsidR="005069CB" w:rsidRDefault="006D5DD0" w:rsidP="006D5DD0">
      <w:pPr>
        <w:ind w:left="720"/>
        <w:rPr>
          <w:rFonts w:asciiTheme="minorHAnsi" w:hAnsiTheme="minorHAnsi" w:cstheme="minorHAnsi"/>
        </w:rPr>
      </w:pPr>
      <w:r w:rsidRPr="006D5DD0">
        <w:rPr>
          <w:rFonts w:asciiTheme="minorHAnsi" w:hAnsiTheme="minorHAnsi" w:cstheme="minorHAnsi"/>
          <w:b/>
          <w:bCs/>
        </w:rPr>
        <w:t>Service delivery models</w:t>
      </w:r>
      <w:r>
        <w:rPr>
          <w:rFonts w:asciiTheme="minorHAnsi" w:hAnsiTheme="minorHAnsi" w:cstheme="minorHAnsi"/>
        </w:rPr>
        <w:t xml:space="preserve">: </w:t>
      </w:r>
      <w:r w:rsidRPr="006D5DD0">
        <w:rPr>
          <w:rFonts w:asciiTheme="minorHAnsi" w:hAnsiTheme="minorHAnsi" w:cstheme="minorHAnsi"/>
        </w:rPr>
        <w:t>software-as-a-service (SaaS), infrastructure-as-a-service (IaaS), and platform-as-a-service (PaaS).</w:t>
      </w:r>
    </w:p>
    <w:p w14:paraId="6591296D" w14:textId="1BB689C7" w:rsidR="006D5DD0" w:rsidRDefault="00094A5B" w:rsidP="006D5DD0">
      <w:pPr>
        <w:ind w:left="720"/>
        <w:rPr>
          <w:rFonts w:asciiTheme="minorHAnsi" w:hAnsiTheme="minorHAnsi" w:cstheme="minorHAnsi"/>
        </w:rPr>
      </w:pPr>
      <w:r w:rsidRPr="00094A5B">
        <w:rPr>
          <w:rFonts w:asciiTheme="minorHAnsi" w:hAnsiTheme="minorHAnsi" w:cstheme="minorHAnsi"/>
          <w:noProof/>
        </w:rPr>
        <w:lastRenderedPageBreak/>
        <w:drawing>
          <wp:inline distT="0" distB="0" distL="0" distR="0" wp14:anchorId="44D05C87" wp14:editId="55C817B5">
            <wp:extent cx="5465298" cy="2287718"/>
            <wp:effectExtent l="0" t="0" r="0" b="0"/>
            <wp:docPr id="12" name="Content Placeholder 11" descr="Cloud development models">
              <a:extLst xmlns:a="http://schemas.openxmlformats.org/drawingml/2006/main">
                <a:ext uri="{FF2B5EF4-FFF2-40B4-BE49-F238E27FC236}">
                  <a16:creationId xmlns:a16="http://schemas.microsoft.com/office/drawing/2014/main" id="{6B4556A5-C39F-734F-99CB-E7BB438D993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descr="Cloud development models">
                      <a:extLst>
                        <a:ext uri="{FF2B5EF4-FFF2-40B4-BE49-F238E27FC236}">
                          <a16:creationId xmlns:a16="http://schemas.microsoft.com/office/drawing/2014/main" id="{6B4556A5-C39F-734F-99CB-E7BB438D9939}"/>
                        </a:ext>
                      </a:extLst>
                    </pic:cNvPr>
                    <pic:cNvPicPr>
                      <a:picLocks noGrp="1" noChangeAspect="1"/>
                    </pic:cNvPicPr>
                  </pic:nvPicPr>
                  <pic:blipFill>
                    <a:blip r:embed="rId8"/>
                    <a:stretch>
                      <a:fillRect/>
                    </a:stretch>
                  </pic:blipFill>
                  <pic:spPr>
                    <a:xfrm>
                      <a:off x="0" y="0"/>
                      <a:ext cx="5492509" cy="2299108"/>
                    </a:xfrm>
                    <a:prstGeom prst="rect">
                      <a:avLst/>
                    </a:prstGeom>
                  </pic:spPr>
                </pic:pic>
              </a:graphicData>
            </a:graphic>
          </wp:inline>
        </w:drawing>
      </w:r>
    </w:p>
    <w:p w14:paraId="7ACFCCC3" w14:textId="03DDB0AA" w:rsidR="00094A5B" w:rsidRPr="00653F2F" w:rsidRDefault="00653F2F" w:rsidP="006D5DD0">
      <w:pPr>
        <w:ind w:left="720"/>
        <w:rPr>
          <w:rFonts w:asciiTheme="minorHAnsi" w:hAnsiTheme="minorHAnsi" w:cstheme="minorHAnsi"/>
          <w:b/>
          <w:bCs/>
        </w:rPr>
      </w:pPr>
      <w:r w:rsidRPr="00653F2F">
        <w:rPr>
          <w:rFonts w:asciiTheme="minorHAnsi" w:hAnsiTheme="minorHAnsi" w:cstheme="minorHAnsi"/>
          <w:b/>
          <w:bCs/>
        </w:rPr>
        <w:t>Cloud Delivery Model</w:t>
      </w:r>
    </w:p>
    <w:p w14:paraId="2792D91B" w14:textId="12F9DF1E" w:rsidR="00653F2F" w:rsidRDefault="00653F2F" w:rsidP="006D5DD0">
      <w:pPr>
        <w:ind w:left="720"/>
        <w:rPr>
          <w:rFonts w:asciiTheme="minorHAnsi" w:hAnsiTheme="minorHAnsi" w:cstheme="minorHAnsi"/>
        </w:rPr>
      </w:pPr>
      <w:r w:rsidRPr="00653F2F">
        <w:rPr>
          <w:rFonts w:asciiTheme="minorHAnsi" w:hAnsiTheme="minorHAnsi" w:cstheme="minorHAnsi"/>
          <w:noProof/>
        </w:rPr>
        <w:drawing>
          <wp:inline distT="0" distB="0" distL="0" distR="0" wp14:anchorId="16F1348E" wp14:editId="68DA0E60">
            <wp:extent cx="4206351" cy="3262312"/>
            <wp:effectExtent l="0" t="0" r="0" b="1905"/>
            <wp:docPr id="7" name="Content Placeholder 6" descr="Cloud delivery model">
              <a:extLst xmlns:a="http://schemas.openxmlformats.org/drawingml/2006/main">
                <a:ext uri="{FF2B5EF4-FFF2-40B4-BE49-F238E27FC236}">
                  <a16:creationId xmlns:a16="http://schemas.microsoft.com/office/drawing/2014/main" id="{E7E3ACE3-2E39-7E42-9E14-D6E8CBD937D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loud delivery model">
                      <a:extLst>
                        <a:ext uri="{FF2B5EF4-FFF2-40B4-BE49-F238E27FC236}">
                          <a16:creationId xmlns:a16="http://schemas.microsoft.com/office/drawing/2014/main" id="{E7E3ACE3-2E39-7E42-9E14-D6E8CBD937DD}"/>
                        </a:ext>
                      </a:extLst>
                    </pic:cNvPr>
                    <pic:cNvPicPr>
                      <a:picLocks noGrp="1" noChangeAspect="1"/>
                    </pic:cNvPicPr>
                  </pic:nvPicPr>
                  <pic:blipFill>
                    <a:blip r:embed="rId9"/>
                    <a:stretch>
                      <a:fillRect/>
                    </a:stretch>
                  </pic:blipFill>
                  <pic:spPr>
                    <a:xfrm>
                      <a:off x="0" y="0"/>
                      <a:ext cx="4206351" cy="3262312"/>
                    </a:xfrm>
                    <a:prstGeom prst="rect">
                      <a:avLst/>
                    </a:prstGeom>
                  </pic:spPr>
                </pic:pic>
              </a:graphicData>
            </a:graphic>
          </wp:inline>
        </w:drawing>
      </w:r>
    </w:p>
    <w:p w14:paraId="694F4E60" w14:textId="0EFA6E6C" w:rsidR="00662E10" w:rsidRPr="00AA78F1" w:rsidRDefault="00662E10" w:rsidP="00AA78F1">
      <w:pPr>
        <w:pStyle w:val="ListParagraph"/>
        <w:numPr>
          <w:ilvl w:val="0"/>
          <w:numId w:val="45"/>
        </w:numPr>
        <w:rPr>
          <w:rFonts w:asciiTheme="minorHAnsi" w:hAnsiTheme="minorHAnsi" w:cstheme="minorHAnsi"/>
          <w:b/>
          <w:bCs/>
        </w:rPr>
      </w:pPr>
      <w:r w:rsidRPr="00AA78F1">
        <w:rPr>
          <w:rFonts w:asciiTheme="minorHAnsi" w:hAnsiTheme="minorHAnsi" w:cstheme="minorHAnsi"/>
          <w:b/>
          <w:bCs/>
        </w:rPr>
        <w:t>Explain the cloud computing configuration model</w:t>
      </w:r>
    </w:p>
    <w:p w14:paraId="69ADB864" w14:textId="0175D97B" w:rsidR="00AA78F1" w:rsidRDefault="008A253A" w:rsidP="006D5DD0">
      <w:pPr>
        <w:ind w:left="720"/>
        <w:rPr>
          <w:rFonts w:asciiTheme="minorHAnsi" w:hAnsiTheme="minorHAnsi" w:cstheme="minorHAnsi"/>
        </w:rPr>
      </w:pPr>
      <w:r>
        <w:rPr>
          <w:rFonts w:asciiTheme="minorHAnsi" w:hAnsiTheme="minorHAnsi" w:cstheme="minorHAnsi"/>
        </w:rPr>
        <w:t xml:space="preserve">Survey paper 2 - </w:t>
      </w:r>
      <w:r w:rsidR="00356111" w:rsidRPr="00356111">
        <w:rPr>
          <w:rFonts w:asciiTheme="minorHAnsi" w:hAnsiTheme="minorHAnsi" w:cstheme="minorHAnsi"/>
        </w:rPr>
        <w:t>2.1.2 Cloud configuration</w:t>
      </w:r>
    </w:p>
    <w:p w14:paraId="2AF1FC99" w14:textId="575FBE94" w:rsidR="00A166AA" w:rsidRPr="00A166AA" w:rsidRDefault="00A166AA" w:rsidP="006D5DD0">
      <w:pPr>
        <w:ind w:left="720"/>
        <w:rPr>
          <w:rFonts w:asciiTheme="minorHAnsi" w:hAnsiTheme="minorHAnsi" w:cstheme="minorHAnsi"/>
          <w:b/>
          <w:bCs/>
        </w:rPr>
      </w:pPr>
      <w:r w:rsidRPr="00A166AA">
        <w:rPr>
          <w:rFonts w:asciiTheme="minorHAnsi" w:hAnsiTheme="minorHAnsi" w:cstheme="minorHAnsi"/>
          <w:b/>
          <w:bCs/>
        </w:rPr>
        <w:t>Actors in Cloud Computing</w:t>
      </w:r>
    </w:p>
    <w:p w14:paraId="3434922C" w14:textId="71FAD2A0" w:rsidR="00A166AA" w:rsidRDefault="00A166AA" w:rsidP="006D5DD0">
      <w:pPr>
        <w:ind w:left="720"/>
        <w:rPr>
          <w:rFonts w:asciiTheme="minorHAnsi" w:hAnsiTheme="minorHAnsi" w:cstheme="minorHAnsi"/>
        </w:rPr>
      </w:pPr>
      <w:r w:rsidRPr="00A166AA">
        <w:rPr>
          <w:rFonts w:asciiTheme="minorHAnsi" w:hAnsiTheme="minorHAnsi" w:cstheme="minorHAnsi"/>
          <w:noProof/>
        </w:rPr>
        <w:drawing>
          <wp:inline distT="0" distB="0" distL="0" distR="0" wp14:anchorId="3E6F4407" wp14:editId="2930A030">
            <wp:extent cx="5373513" cy="1674056"/>
            <wp:effectExtent l="0" t="0" r="0" b="2540"/>
            <wp:docPr id="1" name="Content Placeholder 6" descr="Actors in cloud computing">
              <a:extLst xmlns:a="http://schemas.openxmlformats.org/drawingml/2006/main">
                <a:ext uri="{FF2B5EF4-FFF2-40B4-BE49-F238E27FC236}">
                  <a16:creationId xmlns:a16="http://schemas.microsoft.com/office/drawing/2014/main" id="{313E6B68-3276-824B-8A09-4C8700B57A6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 name="Content Placeholder 6" descr="Actors in cloud computing">
                      <a:extLst>
                        <a:ext uri="{FF2B5EF4-FFF2-40B4-BE49-F238E27FC236}">
                          <a16:creationId xmlns:a16="http://schemas.microsoft.com/office/drawing/2014/main" id="{313E6B68-3276-824B-8A09-4C8700B57A6A}"/>
                        </a:ext>
                      </a:extLst>
                    </pic:cNvPr>
                    <pic:cNvPicPr>
                      <a:picLocks noGrp="1" noChangeAspect="1"/>
                    </pic:cNvPicPr>
                  </pic:nvPicPr>
                  <pic:blipFill>
                    <a:blip r:embed="rId10"/>
                    <a:stretch>
                      <a:fillRect/>
                    </a:stretch>
                  </pic:blipFill>
                  <pic:spPr>
                    <a:xfrm>
                      <a:off x="0" y="0"/>
                      <a:ext cx="5388781" cy="1678813"/>
                    </a:xfrm>
                    <a:prstGeom prst="rect">
                      <a:avLst/>
                    </a:prstGeom>
                  </pic:spPr>
                </pic:pic>
              </a:graphicData>
            </a:graphic>
          </wp:inline>
        </w:drawing>
      </w:r>
    </w:p>
    <w:p w14:paraId="6C3FE0A3" w14:textId="6B4977DE" w:rsidR="00B0425B" w:rsidRDefault="00B0425B" w:rsidP="000D5D9D">
      <w:pPr>
        <w:ind w:left="720" w:hanging="720"/>
        <w:jc w:val="center"/>
        <w:rPr>
          <w:rFonts w:asciiTheme="minorHAnsi" w:hAnsiTheme="minorHAnsi" w:cstheme="minorHAnsi"/>
        </w:rPr>
      </w:pPr>
      <w:r w:rsidRPr="00B0425B">
        <w:rPr>
          <w:rFonts w:asciiTheme="minorHAnsi" w:hAnsiTheme="minorHAnsi" w:cstheme="minorHAnsi"/>
          <w:noProof/>
        </w:rPr>
        <w:lastRenderedPageBreak/>
        <w:drawing>
          <wp:inline distT="0" distB="0" distL="0" distR="0" wp14:anchorId="7C887B34" wp14:editId="122C744A">
            <wp:extent cx="5438211" cy="3108960"/>
            <wp:effectExtent l="0" t="0" r="0" b="2540"/>
            <wp:docPr id="2" name="Picture 2" descr="Cloud computing configuration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loud computing configuration model"/>
                    <pic:cNvPicPr/>
                  </pic:nvPicPr>
                  <pic:blipFill>
                    <a:blip r:embed="rId11"/>
                    <a:stretch>
                      <a:fillRect/>
                    </a:stretch>
                  </pic:blipFill>
                  <pic:spPr>
                    <a:xfrm>
                      <a:off x="0" y="0"/>
                      <a:ext cx="5448279" cy="3114716"/>
                    </a:xfrm>
                    <a:prstGeom prst="rect">
                      <a:avLst/>
                    </a:prstGeom>
                  </pic:spPr>
                </pic:pic>
              </a:graphicData>
            </a:graphic>
          </wp:inline>
        </w:drawing>
      </w:r>
    </w:p>
    <w:p w14:paraId="3B234097" w14:textId="3329D2CC" w:rsidR="00B0425B" w:rsidRPr="00A1494A" w:rsidRDefault="00A1494A" w:rsidP="00A1494A">
      <w:pPr>
        <w:pStyle w:val="ListParagraph"/>
        <w:numPr>
          <w:ilvl w:val="0"/>
          <w:numId w:val="45"/>
        </w:numPr>
        <w:rPr>
          <w:rFonts w:asciiTheme="minorHAnsi" w:hAnsiTheme="minorHAnsi" w:cstheme="minorHAnsi"/>
          <w:b/>
          <w:bCs/>
        </w:rPr>
      </w:pPr>
      <w:r w:rsidRPr="00A1494A">
        <w:rPr>
          <w:rFonts w:asciiTheme="minorHAnsi" w:hAnsiTheme="minorHAnsi" w:cstheme="minorHAnsi"/>
          <w:b/>
          <w:bCs/>
        </w:rPr>
        <w:t>Describe the cloud security issues and challenges</w:t>
      </w:r>
    </w:p>
    <w:p w14:paraId="1C3CE01C" w14:textId="52A3543A" w:rsidR="00A1494A" w:rsidRDefault="005E616F" w:rsidP="006D5DD0">
      <w:pPr>
        <w:ind w:left="720"/>
        <w:rPr>
          <w:rFonts w:asciiTheme="minorHAnsi" w:hAnsiTheme="minorHAnsi" w:cstheme="minorHAnsi"/>
        </w:rPr>
      </w:pPr>
      <w:r>
        <w:rPr>
          <w:rFonts w:asciiTheme="minorHAnsi" w:hAnsiTheme="minorHAnsi" w:cstheme="minorHAnsi"/>
        </w:rPr>
        <w:t xml:space="preserve">Survey paper 2 </w:t>
      </w:r>
      <w:r w:rsidR="003538EA">
        <w:rPr>
          <w:rFonts w:asciiTheme="minorHAnsi" w:hAnsiTheme="minorHAnsi" w:cstheme="minorHAnsi"/>
        </w:rPr>
        <w:t>–</w:t>
      </w:r>
      <w:r>
        <w:rPr>
          <w:rFonts w:asciiTheme="minorHAnsi" w:hAnsiTheme="minorHAnsi" w:cstheme="minorHAnsi"/>
        </w:rPr>
        <w:t xml:space="preserve"> </w:t>
      </w:r>
      <w:r w:rsidR="003538EA">
        <w:rPr>
          <w:rFonts w:asciiTheme="minorHAnsi" w:hAnsiTheme="minorHAnsi" w:cstheme="minorHAnsi"/>
        </w:rPr>
        <w:t xml:space="preserve">section 3. </w:t>
      </w:r>
      <w:r w:rsidR="00C968CA">
        <w:rPr>
          <w:rFonts w:asciiTheme="minorHAnsi" w:hAnsiTheme="minorHAnsi" w:cstheme="minorHAnsi"/>
        </w:rPr>
        <w:t xml:space="preserve">Be able to recognize those security issues and challenges. </w:t>
      </w:r>
    </w:p>
    <w:p w14:paraId="1603E863" w14:textId="637A62AC" w:rsidR="00CC5437" w:rsidRDefault="00CC5437" w:rsidP="00CC5437">
      <w:pPr>
        <w:ind w:left="720" w:hanging="810"/>
        <w:rPr>
          <w:rFonts w:asciiTheme="minorHAnsi" w:hAnsiTheme="minorHAnsi" w:cstheme="minorHAnsi"/>
        </w:rPr>
      </w:pPr>
      <w:r w:rsidRPr="00CC5437">
        <w:rPr>
          <w:rFonts w:asciiTheme="minorHAnsi" w:hAnsiTheme="minorHAnsi" w:cstheme="minorHAnsi"/>
          <w:noProof/>
        </w:rPr>
        <w:drawing>
          <wp:inline distT="0" distB="0" distL="0" distR="0" wp14:anchorId="69283F57" wp14:editId="2B087352">
            <wp:extent cx="5943600" cy="2147570"/>
            <wp:effectExtent l="0" t="0" r="0" b="0"/>
            <wp:docPr id="3" name="Content Placeholder 6" descr="Cloud security classification">
              <a:extLst xmlns:a="http://schemas.openxmlformats.org/drawingml/2006/main">
                <a:ext uri="{FF2B5EF4-FFF2-40B4-BE49-F238E27FC236}">
                  <a16:creationId xmlns:a16="http://schemas.microsoft.com/office/drawing/2014/main" id="{A5680EAB-AFC4-F64E-B642-98274E82B6D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Content Placeholder 6" descr="Cloud security classification">
                      <a:extLst>
                        <a:ext uri="{FF2B5EF4-FFF2-40B4-BE49-F238E27FC236}">
                          <a16:creationId xmlns:a16="http://schemas.microsoft.com/office/drawing/2014/main" id="{A5680EAB-AFC4-F64E-B642-98274E82B6DE}"/>
                        </a:ext>
                      </a:extLst>
                    </pic:cNvPr>
                    <pic:cNvPicPr>
                      <a:picLocks noGrp="1" noChangeAspect="1"/>
                    </pic:cNvPicPr>
                  </pic:nvPicPr>
                  <pic:blipFill>
                    <a:blip r:embed="rId12"/>
                    <a:stretch>
                      <a:fillRect/>
                    </a:stretch>
                  </pic:blipFill>
                  <pic:spPr>
                    <a:xfrm>
                      <a:off x="0" y="0"/>
                      <a:ext cx="5943600" cy="2147570"/>
                    </a:xfrm>
                    <a:prstGeom prst="rect">
                      <a:avLst/>
                    </a:prstGeom>
                  </pic:spPr>
                </pic:pic>
              </a:graphicData>
            </a:graphic>
          </wp:inline>
        </w:drawing>
      </w:r>
    </w:p>
    <w:p w14:paraId="3708FE41" w14:textId="6A095308" w:rsidR="0095521A" w:rsidRPr="0029320D" w:rsidRDefault="0095521A" w:rsidP="0029320D">
      <w:pPr>
        <w:pStyle w:val="ListParagraph"/>
        <w:numPr>
          <w:ilvl w:val="0"/>
          <w:numId w:val="45"/>
        </w:numPr>
        <w:rPr>
          <w:rFonts w:asciiTheme="minorHAnsi" w:hAnsiTheme="minorHAnsi" w:cstheme="minorHAnsi"/>
          <w:b/>
          <w:bCs/>
        </w:rPr>
      </w:pPr>
      <w:r w:rsidRPr="0029320D">
        <w:rPr>
          <w:rFonts w:asciiTheme="minorHAnsi" w:hAnsiTheme="minorHAnsi" w:cstheme="minorHAnsi"/>
          <w:b/>
          <w:bCs/>
        </w:rPr>
        <w:t xml:space="preserve">Discuss the </w:t>
      </w:r>
      <w:r w:rsidR="0029320D" w:rsidRPr="0029320D">
        <w:rPr>
          <w:rFonts w:asciiTheme="minorHAnsi" w:hAnsiTheme="minorHAnsi" w:cstheme="minorHAnsi"/>
          <w:b/>
          <w:bCs/>
        </w:rPr>
        <w:t>attacks and threats in cloud computing</w:t>
      </w:r>
    </w:p>
    <w:p w14:paraId="166E2F02" w14:textId="5785E8B9" w:rsidR="0029320D" w:rsidRDefault="001E51B7" w:rsidP="00160A97">
      <w:pPr>
        <w:ind w:left="720"/>
        <w:rPr>
          <w:rFonts w:asciiTheme="minorHAnsi" w:hAnsiTheme="minorHAnsi" w:cstheme="minorHAnsi"/>
        </w:rPr>
      </w:pPr>
      <w:r>
        <w:rPr>
          <w:rFonts w:asciiTheme="minorHAnsi" w:hAnsiTheme="minorHAnsi" w:cstheme="minorHAnsi"/>
        </w:rPr>
        <w:t xml:space="preserve">Survey paper 2 – section 4. </w:t>
      </w:r>
      <w:r w:rsidR="00C973DB">
        <w:rPr>
          <w:rFonts w:asciiTheme="minorHAnsi" w:hAnsiTheme="minorHAnsi" w:cstheme="minorHAnsi"/>
        </w:rPr>
        <w:t xml:space="preserve">Be able to recognize the common threats and </w:t>
      </w:r>
      <w:r w:rsidR="00160A97">
        <w:rPr>
          <w:rFonts w:asciiTheme="minorHAnsi" w:hAnsiTheme="minorHAnsi" w:cstheme="minorHAnsi"/>
        </w:rPr>
        <w:t xml:space="preserve">attacks in cloud computing. </w:t>
      </w:r>
    </w:p>
    <w:p w14:paraId="494D8429" w14:textId="1B9A867E" w:rsidR="001E51B7" w:rsidRPr="005160D4" w:rsidRDefault="001E51B7" w:rsidP="001E51B7">
      <w:pPr>
        <w:ind w:left="720" w:hanging="810"/>
        <w:jc w:val="center"/>
        <w:rPr>
          <w:rFonts w:asciiTheme="minorHAnsi" w:hAnsiTheme="minorHAnsi" w:cstheme="minorHAnsi"/>
        </w:rPr>
      </w:pPr>
      <w:r w:rsidRPr="001E51B7">
        <w:rPr>
          <w:rFonts w:asciiTheme="minorHAnsi" w:hAnsiTheme="minorHAnsi" w:cstheme="minorHAnsi"/>
          <w:noProof/>
        </w:rPr>
        <w:lastRenderedPageBreak/>
        <w:drawing>
          <wp:inline distT="0" distB="0" distL="0" distR="0" wp14:anchorId="122655E9" wp14:editId="70AEAB90">
            <wp:extent cx="4145586" cy="3262312"/>
            <wp:effectExtent l="0" t="0" r="0" b="1905"/>
            <wp:docPr id="4" name="Content Placeholder 6" descr="Cloud computing threats and attacks">
              <a:extLst xmlns:a="http://schemas.openxmlformats.org/drawingml/2006/main">
                <a:ext uri="{FF2B5EF4-FFF2-40B4-BE49-F238E27FC236}">
                  <a16:creationId xmlns:a16="http://schemas.microsoft.com/office/drawing/2014/main" id="{E921FB0A-C02B-A042-99D0-83342228EB9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6" descr="Cloud computing threats and attacks">
                      <a:extLst>
                        <a:ext uri="{FF2B5EF4-FFF2-40B4-BE49-F238E27FC236}">
                          <a16:creationId xmlns:a16="http://schemas.microsoft.com/office/drawing/2014/main" id="{E921FB0A-C02B-A042-99D0-83342228EB91}"/>
                        </a:ext>
                      </a:extLst>
                    </pic:cNvPr>
                    <pic:cNvPicPr>
                      <a:picLocks noGrp="1" noChangeAspect="1"/>
                    </pic:cNvPicPr>
                  </pic:nvPicPr>
                  <pic:blipFill>
                    <a:blip r:embed="rId13"/>
                    <a:stretch>
                      <a:fillRect/>
                    </a:stretch>
                  </pic:blipFill>
                  <pic:spPr>
                    <a:xfrm>
                      <a:off x="0" y="0"/>
                      <a:ext cx="4145586" cy="3262312"/>
                    </a:xfrm>
                    <a:prstGeom prst="rect">
                      <a:avLst/>
                    </a:prstGeom>
                  </pic:spPr>
                </pic:pic>
              </a:graphicData>
            </a:graphic>
          </wp:inline>
        </w:drawing>
      </w:r>
    </w:p>
    <w:sectPr w:rsidR="001E51B7" w:rsidRPr="005160D4" w:rsidSect="00EC2F1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notTrueType/>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C185C"/>
    <w:multiLevelType w:val="hybridMultilevel"/>
    <w:tmpl w:val="E376E5A0"/>
    <w:lvl w:ilvl="0" w:tplc="17F8F9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C46AE4"/>
    <w:multiLevelType w:val="hybridMultilevel"/>
    <w:tmpl w:val="ECD4FF46"/>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054A57"/>
    <w:multiLevelType w:val="hybridMultilevel"/>
    <w:tmpl w:val="71E02022"/>
    <w:lvl w:ilvl="0" w:tplc="F9E457B8">
      <w:start w:val="1"/>
      <w:numFmt w:val="bullet"/>
      <w:lvlText w:val="•"/>
      <w:lvlJc w:val="left"/>
      <w:pPr>
        <w:tabs>
          <w:tab w:val="num" w:pos="720"/>
        </w:tabs>
        <w:ind w:left="720" w:hanging="360"/>
      </w:pPr>
      <w:rPr>
        <w:rFonts w:ascii="Arial" w:hAnsi="Arial" w:hint="default"/>
      </w:rPr>
    </w:lvl>
    <w:lvl w:ilvl="1" w:tplc="A4140976" w:tentative="1">
      <w:start w:val="1"/>
      <w:numFmt w:val="bullet"/>
      <w:lvlText w:val="•"/>
      <w:lvlJc w:val="left"/>
      <w:pPr>
        <w:tabs>
          <w:tab w:val="num" w:pos="1440"/>
        </w:tabs>
        <w:ind w:left="1440" w:hanging="360"/>
      </w:pPr>
      <w:rPr>
        <w:rFonts w:ascii="Arial" w:hAnsi="Arial" w:hint="default"/>
      </w:rPr>
    </w:lvl>
    <w:lvl w:ilvl="2" w:tplc="74CC3814" w:tentative="1">
      <w:start w:val="1"/>
      <w:numFmt w:val="bullet"/>
      <w:lvlText w:val="•"/>
      <w:lvlJc w:val="left"/>
      <w:pPr>
        <w:tabs>
          <w:tab w:val="num" w:pos="2160"/>
        </w:tabs>
        <w:ind w:left="2160" w:hanging="360"/>
      </w:pPr>
      <w:rPr>
        <w:rFonts w:ascii="Arial" w:hAnsi="Arial" w:hint="default"/>
      </w:rPr>
    </w:lvl>
    <w:lvl w:ilvl="3" w:tplc="B9521D1C" w:tentative="1">
      <w:start w:val="1"/>
      <w:numFmt w:val="bullet"/>
      <w:lvlText w:val="•"/>
      <w:lvlJc w:val="left"/>
      <w:pPr>
        <w:tabs>
          <w:tab w:val="num" w:pos="2880"/>
        </w:tabs>
        <w:ind w:left="2880" w:hanging="360"/>
      </w:pPr>
      <w:rPr>
        <w:rFonts w:ascii="Arial" w:hAnsi="Arial" w:hint="default"/>
      </w:rPr>
    </w:lvl>
    <w:lvl w:ilvl="4" w:tplc="3014F5B8" w:tentative="1">
      <w:start w:val="1"/>
      <w:numFmt w:val="bullet"/>
      <w:lvlText w:val="•"/>
      <w:lvlJc w:val="left"/>
      <w:pPr>
        <w:tabs>
          <w:tab w:val="num" w:pos="3600"/>
        </w:tabs>
        <w:ind w:left="3600" w:hanging="360"/>
      </w:pPr>
      <w:rPr>
        <w:rFonts w:ascii="Arial" w:hAnsi="Arial" w:hint="default"/>
      </w:rPr>
    </w:lvl>
    <w:lvl w:ilvl="5" w:tplc="2C0E91AE" w:tentative="1">
      <w:start w:val="1"/>
      <w:numFmt w:val="bullet"/>
      <w:lvlText w:val="•"/>
      <w:lvlJc w:val="left"/>
      <w:pPr>
        <w:tabs>
          <w:tab w:val="num" w:pos="4320"/>
        </w:tabs>
        <w:ind w:left="4320" w:hanging="360"/>
      </w:pPr>
      <w:rPr>
        <w:rFonts w:ascii="Arial" w:hAnsi="Arial" w:hint="default"/>
      </w:rPr>
    </w:lvl>
    <w:lvl w:ilvl="6" w:tplc="67B60660" w:tentative="1">
      <w:start w:val="1"/>
      <w:numFmt w:val="bullet"/>
      <w:lvlText w:val="•"/>
      <w:lvlJc w:val="left"/>
      <w:pPr>
        <w:tabs>
          <w:tab w:val="num" w:pos="5040"/>
        </w:tabs>
        <w:ind w:left="5040" w:hanging="360"/>
      </w:pPr>
      <w:rPr>
        <w:rFonts w:ascii="Arial" w:hAnsi="Arial" w:hint="default"/>
      </w:rPr>
    </w:lvl>
    <w:lvl w:ilvl="7" w:tplc="FDD0D958" w:tentative="1">
      <w:start w:val="1"/>
      <w:numFmt w:val="bullet"/>
      <w:lvlText w:val="•"/>
      <w:lvlJc w:val="left"/>
      <w:pPr>
        <w:tabs>
          <w:tab w:val="num" w:pos="5760"/>
        </w:tabs>
        <w:ind w:left="5760" w:hanging="360"/>
      </w:pPr>
      <w:rPr>
        <w:rFonts w:ascii="Arial" w:hAnsi="Arial" w:hint="default"/>
      </w:rPr>
    </w:lvl>
    <w:lvl w:ilvl="8" w:tplc="8918C17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B7760F"/>
    <w:multiLevelType w:val="hybridMultilevel"/>
    <w:tmpl w:val="938E26E0"/>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6D3E0B"/>
    <w:multiLevelType w:val="hybridMultilevel"/>
    <w:tmpl w:val="F4006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526DB3"/>
    <w:multiLevelType w:val="hybridMultilevel"/>
    <w:tmpl w:val="584CE95C"/>
    <w:lvl w:ilvl="0" w:tplc="0044823C">
      <w:start w:val="1"/>
      <w:numFmt w:val="decimal"/>
      <w:lvlText w:val="%1."/>
      <w:lvlJc w:val="left"/>
      <w:pPr>
        <w:ind w:left="460" w:hanging="360"/>
      </w:pPr>
      <w:rPr>
        <w:rFonts w:hint="default"/>
        <w:b/>
        <w:bCs/>
        <w:w w:val="100"/>
      </w:rPr>
    </w:lvl>
    <w:lvl w:ilvl="1" w:tplc="BB345BB8">
      <w:start w:val="1"/>
      <w:numFmt w:val="decimal"/>
      <w:lvlText w:val="(%2)"/>
      <w:lvlJc w:val="left"/>
      <w:pPr>
        <w:ind w:left="639" w:hanging="360"/>
      </w:pPr>
      <w:rPr>
        <w:rFonts w:ascii="Times New Roman" w:eastAsia="Times New Roman" w:hAnsi="Times New Roman" w:cs="Times New Roman" w:hint="default"/>
        <w:w w:val="99"/>
        <w:sz w:val="22"/>
        <w:szCs w:val="22"/>
      </w:rPr>
    </w:lvl>
    <w:lvl w:ilvl="2" w:tplc="0994F556">
      <w:numFmt w:val="bullet"/>
      <w:lvlText w:val="•"/>
      <w:lvlJc w:val="left"/>
      <w:pPr>
        <w:ind w:left="1633" w:hanging="360"/>
      </w:pPr>
      <w:rPr>
        <w:rFonts w:hint="default"/>
      </w:rPr>
    </w:lvl>
    <w:lvl w:ilvl="3" w:tplc="8EE68C6E">
      <w:numFmt w:val="bullet"/>
      <w:lvlText w:val="•"/>
      <w:lvlJc w:val="left"/>
      <w:pPr>
        <w:ind w:left="2626" w:hanging="360"/>
      </w:pPr>
      <w:rPr>
        <w:rFonts w:hint="default"/>
      </w:rPr>
    </w:lvl>
    <w:lvl w:ilvl="4" w:tplc="FF60CF10">
      <w:numFmt w:val="bullet"/>
      <w:lvlText w:val="•"/>
      <w:lvlJc w:val="left"/>
      <w:pPr>
        <w:ind w:left="3620" w:hanging="360"/>
      </w:pPr>
      <w:rPr>
        <w:rFonts w:hint="default"/>
      </w:rPr>
    </w:lvl>
    <w:lvl w:ilvl="5" w:tplc="491E7764">
      <w:numFmt w:val="bullet"/>
      <w:lvlText w:val="•"/>
      <w:lvlJc w:val="left"/>
      <w:pPr>
        <w:ind w:left="4613" w:hanging="360"/>
      </w:pPr>
      <w:rPr>
        <w:rFonts w:hint="default"/>
      </w:rPr>
    </w:lvl>
    <w:lvl w:ilvl="6" w:tplc="B74ED108">
      <w:numFmt w:val="bullet"/>
      <w:lvlText w:val="•"/>
      <w:lvlJc w:val="left"/>
      <w:pPr>
        <w:ind w:left="5606" w:hanging="360"/>
      </w:pPr>
      <w:rPr>
        <w:rFonts w:hint="default"/>
      </w:rPr>
    </w:lvl>
    <w:lvl w:ilvl="7" w:tplc="D00A88E6">
      <w:numFmt w:val="bullet"/>
      <w:lvlText w:val="•"/>
      <w:lvlJc w:val="left"/>
      <w:pPr>
        <w:ind w:left="6600" w:hanging="360"/>
      </w:pPr>
      <w:rPr>
        <w:rFonts w:hint="default"/>
      </w:rPr>
    </w:lvl>
    <w:lvl w:ilvl="8" w:tplc="79C6188A">
      <w:numFmt w:val="bullet"/>
      <w:lvlText w:val="•"/>
      <w:lvlJc w:val="left"/>
      <w:pPr>
        <w:ind w:left="7593" w:hanging="360"/>
      </w:pPr>
      <w:rPr>
        <w:rFonts w:hint="default"/>
      </w:rPr>
    </w:lvl>
  </w:abstractNum>
  <w:abstractNum w:abstractNumId="6" w15:restartNumberingAfterBreak="0">
    <w:nsid w:val="178D2D51"/>
    <w:multiLevelType w:val="hybridMultilevel"/>
    <w:tmpl w:val="910E64DA"/>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9225B7B"/>
    <w:multiLevelType w:val="hybridMultilevel"/>
    <w:tmpl w:val="7848DC0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1B4B326A"/>
    <w:multiLevelType w:val="hybridMultilevel"/>
    <w:tmpl w:val="F9F84630"/>
    <w:lvl w:ilvl="0" w:tplc="A7DE591C">
      <w:start w:val="1"/>
      <w:numFmt w:val="bullet"/>
      <w:lvlText w:val="•"/>
      <w:lvlJc w:val="left"/>
      <w:pPr>
        <w:tabs>
          <w:tab w:val="num" w:pos="720"/>
        </w:tabs>
        <w:ind w:left="720" w:hanging="360"/>
      </w:pPr>
      <w:rPr>
        <w:rFonts w:ascii="Arial" w:hAnsi="Arial" w:hint="default"/>
      </w:rPr>
    </w:lvl>
    <w:lvl w:ilvl="1" w:tplc="DC9C0650" w:tentative="1">
      <w:start w:val="1"/>
      <w:numFmt w:val="bullet"/>
      <w:lvlText w:val="•"/>
      <w:lvlJc w:val="left"/>
      <w:pPr>
        <w:tabs>
          <w:tab w:val="num" w:pos="1440"/>
        </w:tabs>
        <w:ind w:left="1440" w:hanging="360"/>
      </w:pPr>
      <w:rPr>
        <w:rFonts w:ascii="Arial" w:hAnsi="Arial" w:hint="default"/>
      </w:rPr>
    </w:lvl>
    <w:lvl w:ilvl="2" w:tplc="9F6C6BCC" w:tentative="1">
      <w:start w:val="1"/>
      <w:numFmt w:val="bullet"/>
      <w:lvlText w:val="•"/>
      <w:lvlJc w:val="left"/>
      <w:pPr>
        <w:tabs>
          <w:tab w:val="num" w:pos="2160"/>
        </w:tabs>
        <w:ind w:left="2160" w:hanging="360"/>
      </w:pPr>
      <w:rPr>
        <w:rFonts w:ascii="Arial" w:hAnsi="Arial" w:hint="default"/>
      </w:rPr>
    </w:lvl>
    <w:lvl w:ilvl="3" w:tplc="11BCC600" w:tentative="1">
      <w:start w:val="1"/>
      <w:numFmt w:val="bullet"/>
      <w:lvlText w:val="•"/>
      <w:lvlJc w:val="left"/>
      <w:pPr>
        <w:tabs>
          <w:tab w:val="num" w:pos="2880"/>
        </w:tabs>
        <w:ind w:left="2880" w:hanging="360"/>
      </w:pPr>
      <w:rPr>
        <w:rFonts w:ascii="Arial" w:hAnsi="Arial" w:hint="default"/>
      </w:rPr>
    </w:lvl>
    <w:lvl w:ilvl="4" w:tplc="9C086FD0" w:tentative="1">
      <w:start w:val="1"/>
      <w:numFmt w:val="bullet"/>
      <w:lvlText w:val="•"/>
      <w:lvlJc w:val="left"/>
      <w:pPr>
        <w:tabs>
          <w:tab w:val="num" w:pos="3600"/>
        </w:tabs>
        <w:ind w:left="3600" w:hanging="360"/>
      </w:pPr>
      <w:rPr>
        <w:rFonts w:ascii="Arial" w:hAnsi="Arial" w:hint="default"/>
      </w:rPr>
    </w:lvl>
    <w:lvl w:ilvl="5" w:tplc="E9ACFBDC" w:tentative="1">
      <w:start w:val="1"/>
      <w:numFmt w:val="bullet"/>
      <w:lvlText w:val="•"/>
      <w:lvlJc w:val="left"/>
      <w:pPr>
        <w:tabs>
          <w:tab w:val="num" w:pos="4320"/>
        </w:tabs>
        <w:ind w:left="4320" w:hanging="360"/>
      </w:pPr>
      <w:rPr>
        <w:rFonts w:ascii="Arial" w:hAnsi="Arial" w:hint="default"/>
      </w:rPr>
    </w:lvl>
    <w:lvl w:ilvl="6" w:tplc="C2F6E912" w:tentative="1">
      <w:start w:val="1"/>
      <w:numFmt w:val="bullet"/>
      <w:lvlText w:val="•"/>
      <w:lvlJc w:val="left"/>
      <w:pPr>
        <w:tabs>
          <w:tab w:val="num" w:pos="5040"/>
        </w:tabs>
        <w:ind w:left="5040" w:hanging="360"/>
      </w:pPr>
      <w:rPr>
        <w:rFonts w:ascii="Arial" w:hAnsi="Arial" w:hint="default"/>
      </w:rPr>
    </w:lvl>
    <w:lvl w:ilvl="7" w:tplc="DB8C24DA" w:tentative="1">
      <w:start w:val="1"/>
      <w:numFmt w:val="bullet"/>
      <w:lvlText w:val="•"/>
      <w:lvlJc w:val="left"/>
      <w:pPr>
        <w:tabs>
          <w:tab w:val="num" w:pos="5760"/>
        </w:tabs>
        <w:ind w:left="5760" w:hanging="360"/>
      </w:pPr>
      <w:rPr>
        <w:rFonts w:ascii="Arial" w:hAnsi="Arial" w:hint="default"/>
      </w:rPr>
    </w:lvl>
    <w:lvl w:ilvl="8" w:tplc="492457A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F0422B0"/>
    <w:multiLevelType w:val="hybridMultilevel"/>
    <w:tmpl w:val="D146F12A"/>
    <w:lvl w:ilvl="0" w:tplc="79B8F6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6693344"/>
    <w:multiLevelType w:val="hybridMultilevel"/>
    <w:tmpl w:val="F08E051A"/>
    <w:lvl w:ilvl="0" w:tplc="04090001">
      <w:start w:val="1"/>
      <w:numFmt w:val="bullet"/>
      <w:lvlText w:val=""/>
      <w:lvlJc w:val="left"/>
      <w:pPr>
        <w:ind w:left="720" w:hanging="360"/>
      </w:pPr>
      <w:rPr>
        <w:rFonts w:ascii="Symbol" w:hAnsi="Symbol" w:hint="default"/>
      </w:rPr>
    </w:lvl>
    <w:lvl w:ilvl="1" w:tplc="7B3E80F2">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FD66CF"/>
    <w:multiLevelType w:val="hybridMultilevel"/>
    <w:tmpl w:val="B016A7D0"/>
    <w:lvl w:ilvl="0" w:tplc="74A67A10">
      <w:start w:val="1"/>
      <w:numFmt w:val="bullet"/>
      <w:lvlText w:val="•"/>
      <w:lvlJc w:val="left"/>
      <w:pPr>
        <w:tabs>
          <w:tab w:val="num" w:pos="720"/>
        </w:tabs>
        <w:ind w:left="720" w:hanging="360"/>
      </w:pPr>
      <w:rPr>
        <w:rFonts w:ascii="Arial" w:hAnsi="Arial" w:hint="default"/>
      </w:rPr>
    </w:lvl>
    <w:lvl w:ilvl="1" w:tplc="52448C84" w:tentative="1">
      <w:start w:val="1"/>
      <w:numFmt w:val="bullet"/>
      <w:lvlText w:val="•"/>
      <w:lvlJc w:val="left"/>
      <w:pPr>
        <w:tabs>
          <w:tab w:val="num" w:pos="1440"/>
        </w:tabs>
        <w:ind w:left="1440" w:hanging="360"/>
      </w:pPr>
      <w:rPr>
        <w:rFonts w:ascii="Arial" w:hAnsi="Arial" w:hint="default"/>
      </w:rPr>
    </w:lvl>
    <w:lvl w:ilvl="2" w:tplc="27EA90F8" w:tentative="1">
      <w:start w:val="1"/>
      <w:numFmt w:val="bullet"/>
      <w:lvlText w:val="•"/>
      <w:lvlJc w:val="left"/>
      <w:pPr>
        <w:tabs>
          <w:tab w:val="num" w:pos="2160"/>
        </w:tabs>
        <w:ind w:left="2160" w:hanging="360"/>
      </w:pPr>
      <w:rPr>
        <w:rFonts w:ascii="Arial" w:hAnsi="Arial" w:hint="default"/>
      </w:rPr>
    </w:lvl>
    <w:lvl w:ilvl="3" w:tplc="11F418BC" w:tentative="1">
      <w:start w:val="1"/>
      <w:numFmt w:val="bullet"/>
      <w:lvlText w:val="•"/>
      <w:lvlJc w:val="left"/>
      <w:pPr>
        <w:tabs>
          <w:tab w:val="num" w:pos="2880"/>
        </w:tabs>
        <w:ind w:left="2880" w:hanging="360"/>
      </w:pPr>
      <w:rPr>
        <w:rFonts w:ascii="Arial" w:hAnsi="Arial" w:hint="default"/>
      </w:rPr>
    </w:lvl>
    <w:lvl w:ilvl="4" w:tplc="55F2B5F4" w:tentative="1">
      <w:start w:val="1"/>
      <w:numFmt w:val="bullet"/>
      <w:lvlText w:val="•"/>
      <w:lvlJc w:val="left"/>
      <w:pPr>
        <w:tabs>
          <w:tab w:val="num" w:pos="3600"/>
        </w:tabs>
        <w:ind w:left="3600" w:hanging="360"/>
      </w:pPr>
      <w:rPr>
        <w:rFonts w:ascii="Arial" w:hAnsi="Arial" w:hint="default"/>
      </w:rPr>
    </w:lvl>
    <w:lvl w:ilvl="5" w:tplc="E0688E4A" w:tentative="1">
      <w:start w:val="1"/>
      <w:numFmt w:val="bullet"/>
      <w:lvlText w:val="•"/>
      <w:lvlJc w:val="left"/>
      <w:pPr>
        <w:tabs>
          <w:tab w:val="num" w:pos="4320"/>
        </w:tabs>
        <w:ind w:left="4320" w:hanging="360"/>
      </w:pPr>
      <w:rPr>
        <w:rFonts w:ascii="Arial" w:hAnsi="Arial" w:hint="default"/>
      </w:rPr>
    </w:lvl>
    <w:lvl w:ilvl="6" w:tplc="2C1ECA62" w:tentative="1">
      <w:start w:val="1"/>
      <w:numFmt w:val="bullet"/>
      <w:lvlText w:val="•"/>
      <w:lvlJc w:val="left"/>
      <w:pPr>
        <w:tabs>
          <w:tab w:val="num" w:pos="5040"/>
        </w:tabs>
        <w:ind w:left="5040" w:hanging="360"/>
      </w:pPr>
      <w:rPr>
        <w:rFonts w:ascii="Arial" w:hAnsi="Arial" w:hint="default"/>
      </w:rPr>
    </w:lvl>
    <w:lvl w:ilvl="7" w:tplc="BABEABD8" w:tentative="1">
      <w:start w:val="1"/>
      <w:numFmt w:val="bullet"/>
      <w:lvlText w:val="•"/>
      <w:lvlJc w:val="left"/>
      <w:pPr>
        <w:tabs>
          <w:tab w:val="num" w:pos="5760"/>
        </w:tabs>
        <w:ind w:left="5760" w:hanging="360"/>
      </w:pPr>
      <w:rPr>
        <w:rFonts w:ascii="Arial" w:hAnsi="Arial" w:hint="default"/>
      </w:rPr>
    </w:lvl>
    <w:lvl w:ilvl="8" w:tplc="0E2E4BE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D041B1E"/>
    <w:multiLevelType w:val="hybridMultilevel"/>
    <w:tmpl w:val="2E4A4B28"/>
    <w:lvl w:ilvl="0" w:tplc="99805ABE">
      <w:start w:val="1"/>
      <w:numFmt w:val="bullet"/>
      <w:lvlText w:val="•"/>
      <w:lvlJc w:val="left"/>
      <w:pPr>
        <w:tabs>
          <w:tab w:val="num" w:pos="720"/>
        </w:tabs>
        <w:ind w:left="720" w:hanging="360"/>
      </w:pPr>
      <w:rPr>
        <w:rFonts w:ascii="Arial" w:hAnsi="Arial" w:hint="default"/>
      </w:rPr>
    </w:lvl>
    <w:lvl w:ilvl="1" w:tplc="80106046" w:tentative="1">
      <w:start w:val="1"/>
      <w:numFmt w:val="bullet"/>
      <w:lvlText w:val="•"/>
      <w:lvlJc w:val="left"/>
      <w:pPr>
        <w:tabs>
          <w:tab w:val="num" w:pos="1440"/>
        </w:tabs>
        <w:ind w:left="1440" w:hanging="360"/>
      </w:pPr>
      <w:rPr>
        <w:rFonts w:ascii="Arial" w:hAnsi="Arial" w:hint="default"/>
      </w:rPr>
    </w:lvl>
    <w:lvl w:ilvl="2" w:tplc="CDB8BC4A" w:tentative="1">
      <w:start w:val="1"/>
      <w:numFmt w:val="bullet"/>
      <w:lvlText w:val="•"/>
      <w:lvlJc w:val="left"/>
      <w:pPr>
        <w:tabs>
          <w:tab w:val="num" w:pos="2160"/>
        </w:tabs>
        <w:ind w:left="2160" w:hanging="360"/>
      </w:pPr>
      <w:rPr>
        <w:rFonts w:ascii="Arial" w:hAnsi="Arial" w:hint="default"/>
      </w:rPr>
    </w:lvl>
    <w:lvl w:ilvl="3" w:tplc="E76CB11E" w:tentative="1">
      <w:start w:val="1"/>
      <w:numFmt w:val="bullet"/>
      <w:lvlText w:val="•"/>
      <w:lvlJc w:val="left"/>
      <w:pPr>
        <w:tabs>
          <w:tab w:val="num" w:pos="2880"/>
        </w:tabs>
        <w:ind w:left="2880" w:hanging="360"/>
      </w:pPr>
      <w:rPr>
        <w:rFonts w:ascii="Arial" w:hAnsi="Arial" w:hint="default"/>
      </w:rPr>
    </w:lvl>
    <w:lvl w:ilvl="4" w:tplc="7A44E148" w:tentative="1">
      <w:start w:val="1"/>
      <w:numFmt w:val="bullet"/>
      <w:lvlText w:val="•"/>
      <w:lvlJc w:val="left"/>
      <w:pPr>
        <w:tabs>
          <w:tab w:val="num" w:pos="3600"/>
        </w:tabs>
        <w:ind w:left="3600" w:hanging="360"/>
      </w:pPr>
      <w:rPr>
        <w:rFonts w:ascii="Arial" w:hAnsi="Arial" w:hint="default"/>
      </w:rPr>
    </w:lvl>
    <w:lvl w:ilvl="5" w:tplc="2ED2B50C" w:tentative="1">
      <w:start w:val="1"/>
      <w:numFmt w:val="bullet"/>
      <w:lvlText w:val="•"/>
      <w:lvlJc w:val="left"/>
      <w:pPr>
        <w:tabs>
          <w:tab w:val="num" w:pos="4320"/>
        </w:tabs>
        <w:ind w:left="4320" w:hanging="360"/>
      </w:pPr>
      <w:rPr>
        <w:rFonts w:ascii="Arial" w:hAnsi="Arial" w:hint="default"/>
      </w:rPr>
    </w:lvl>
    <w:lvl w:ilvl="6" w:tplc="21E2293A" w:tentative="1">
      <w:start w:val="1"/>
      <w:numFmt w:val="bullet"/>
      <w:lvlText w:val="•"/>
      <w:lvlJc w:val="left"/>
      <w:pPr>
        <w:tabs>
          <w:tab w:val="num" w:pos="5040"/>
        </w:tabs>
        <w:ind w:left="5040" w:hanging="360"/>
      </w:pPr>
      <w:rPr>
        <w:rFonts w:ascii="Arial" w:hAnsi="Arial" w:hint="default"/>
      </w:rPr>
    </w:lvl>
    <w:lvl w:ilvl="7" w:tplc="E490082C" w:tentative="1">
      <w:start w:val="1"/>
      <w:numFmt w:val="bullet"/>
      <w:lvlText w:val="•"/>
      <w:lvlJc w:val="left"/>
      <w:pPr>
        <w:tabs>
          <w:tab w:val="num" w:pos="5760"/>
        </w:tabs>
        <w:ind w:left="5760" w:hanging="360"/>
      </w:pPr>
      <w:rPr>
        <w:rFonts w:ascii="Arial" w:hAnsi="Arial" w:hint="default"/>
      </w:rPr>
    </w:lvl>
    <w:lvl w:ilvl="8" w:tplc="BA060C5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F20153F"/>
    <w:multiLevelType w:val="hybridMultilevel"/>
    <w:tmpl w:val="9C3C434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67C666A"/>
    <w:multiLevelType w:val="hybridMultilevel"/>
    <w:tmpl w:val="5A502A9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9246857"/>
    <w:multiLevelType w:val="hybridMultilevel"/>
    <w:tmpl w:val="2F9619C8"/>
    <w:lvl w:ilvl="0" w:tplc="9F98226C">
      <w:start w:val="3"/>
      <w:numFmt w:val="bullet"/>
      <w:lvlText w:val="-"/>
      <w:lvlJc w:val="left"/>
      <w:pPr>
        <w:ind w:left="1440" w:hanging="360"/>
      </w:pPr>
      <w:rPr>
        <w:rFonts w:ascii="Calibri" w:eastAsiaTheme="minorEastAsia"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400B2429"/>
    <w:multiLevelType w:val="hybridMultilevel"/>
    <w:tmpl w:val="F8AEE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9D0307"/>
    <w:multiLevelType w:val="hybridMultilevel"/>
    <w:tmpl w:val="963E36A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1A34EDA"/>
    <w:multiLevelType w:val="hybridMultilevel"/>
    <w:tmpl w:val="381AC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C44A9C"/>
    <w:multiLevelType w:val="hybridMultilevel"/>
    <w:tmpl w:val="2D3A6F5C"/>
    <w:lvl w:ilvl="0" w:tplc="04090001">
      <w:start w:val="1"/>
      <w:numFmt w:val="bullet"/>
      <w:lvlText w:val=""/>
      <w:lvlJc w:val="left"/>
      <w:pPr>
        <w:ind w:left="1080" w:hanging="360"/>
      </w:pPr>
      <w:rPr>
        <w:rFonts w:ascii="Symbol" w:hAnsi="Symbol" w:hint="default"/>
      </w:rPr>
    </w:lvl>
    <w:lvl w:ilvl="1" w:tplc="7B3E80F2">
      <w:numFmt w:val="bullet"/>
      <w:lvlText w:val="-"/>
      <w:lvlJc w:val="left"/>
      <w:pPr>
        <w:ind w:left="1800" w:hanging="360"/>
      </w:pPr>
      <w:rPr>
        <w:rFonts w:ascii="Calibri" w:eastAsia="Times New Roman" w:hAnsi="Calibri" w:cs="Calibr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1DF3D4E"/>
    <w:multiLevelType w:val="hybridMultilevel"/>
    <w:tmpl w:val="7D441128"/>
    <w:lvl w:ilvl="0" w:tplc="4DBE0826">
      <w:start w:val="1"/>
      <w:numFmt w:val="bullet"/>
      <w:lvlText w:val="•"/>
      <w:lvlJc w:val="left"/>
      <w:pPr>
        <w:tabs>
          <w:tab w:val="num" w:pos="720"/>
        </w:tabs>
        <w:ind w:left="720" w:hanging="360"/>
      </w:pPr>
      <w:rPr>
        <w:rFonts w:ascii="Arial" w:hAnsi="Arial" w:hint="default"/>
      </w:rPr>
    </w:lvl>
    <w:lvl w:ilvl="1" w:tplc="1CA2D366" w:tentative="1">
      <w:start w:val="1"/>
      <w:numFmt w:val="bullet"/>
      <w:lvlText w:val="•"/>
      <w:lvlJc w:val="left"/>
      <w:pPr>
        <w:tabs>
          <w:tab w:val="num" w:pos="1440"/>
        </w:tabs>
        <w:ind w:left="1440" w:hanging="360"/>
      </w:pPr>
      <w:rPr>
        <w:rFonts w:ascii="Arial" w:hAnsi="Arial" w:hint="default"/>
      </w:rPr>
    </w:lvl>
    <w:lvl w:ilvl="2" w:tplc="A558A72A" w:tentative="1">
      <w:start w:val="1"/>
      <w:numFmt w:val="bullet"/>
      <w:lvlText w:val="•"/>
      <w:lvlJc w:val="left"/>
      <w:pPr>
        <w:tabs>
          <w:tab w:val="num" w:pos="2160"/>
        </w:tabs>
        <w:ind w:left="2160" w:hanging="360"/>
      </w:pPr>
      <w:rPr>
        <w:rFonts w:ascii="Arial" w:hAnsi="Arial" w:hint="default"/>
      </w:rPr>
    </w:lvl>
    <w:lvl w:ilvl="3" w:tplc="947CC806" w:tentative="1">
      <w:start w:val="1"/>
      <w:numFmt w:val="bullet"/>
      <w:lvlText w:val="•"/>
      <w:lvlJc w:val="left"/>
      <w:pPr>
        <w:tabs>
          <w:tab w:val="num" w:pos="2880"/>
        </w:tabs>
        <w:ind w:left="2880" w:hanging="360"/>
      </w:pPr>
      <w:rPr>
        <w:rFonts w:ascii="Arial" w:hAnsi="Arial" w:hint="default"/>
      </w:rPr>
    </w:lvl>
    <w:lvl w:ilvl="4" w:tplc="4BE60E80" w:tentative="1">
      <w:start w:val="1"/>
      <w:numFmt w:val="bullet"/>
      <w:lvlText w:val="•"/>
      <w:lvlJc w:val="left"/>
      <w:pPr>
        <w:tabs>
          <w:tab w:val="num" w:pos="3600"/>
        </w:tabs>
        <w:ind w:left="3600" w:hanging="360"/>
      </w:pPr>
      <w:rPr>
        <w:rFonts w:ascii="Arial" w:hAnsi="Arial" w:hint="default"/>
      </w:rPr>
    </w:lvl>
    <w:lvl w:ilvl="5" w:tplc="A4B2EC12" w:tentative="1">
      <w:start w:val="1"/>
      <w:numFmt w:val="bullet"/>
      <w:lvlText w:val="•"/>
      <w:lvlJc w:val="left"/>
      <w:pPr>
        <w:tabs>
          <w:tab w:val="num" w:pos="4320"/>
        </w:tabs>
        <w:ind w:left="4320" w:hanging="360"/>
      </w:pPr>
      <w:rPr>
        <w:rFonts w:ascii="Arial" w:hAnsi="Arial" w:hint="default"/>
      </w:rPr>
    </w:lvl>
    <w:lvl w:ilvl="6" w:tplc="093C84CE" w:tentative="1">
      <w:start w:val="1"/>
      <w:numFmt w:val="bullet"/>
      <w:lvlText w:val="•"/>
      <w:lvlJc w:val="left"/>
      <w:pPr>
        <w:tabs>
          <w:tab w:val="num" w:pos="5040"/>
        </w:tabs>
        <w:ind w:left="5040" w:hanging="360"/>
      </w:pPr>
      <w:rPr>
        <w:rFonts w:ascii="Arial" w:hAnsi="Arial" w:hint="default"/>
      </w:rPr>
    </w:lvl>
    <w:lvl w:ilvl="7" w:tplc="636EC888" w:tentative="1">
      <w:start w:val="1"/>
      <w:numFmt w:val="bullet"/>
      <w:lvlText w:val="•"/>
      <w:lvlJc w:val="left"/>
      <w:pPr>
        <w:tabs>
          <w:tab w:val="num" w:pos="5760"/>
        </w:tabs>
        <w:ind w:left="5760" w:hanging="360"/>
      </w:pPr>
      <w:rPr>
        <w:rFonts w:ascii="Arial" w:hAnsi="Arial" w:hint="default"/>
      </w:rPr>
    </w:lvl>
    <w:lvl w:ilvl="8" w:tplc="B86A6A1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649342E"/>
    <w:multiLevelType w:val="hybridMultilevel"/>
    <w:tmpl w:val="1F429A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6C3715D"/>
    <w:multiLevelType w:val="hybridMultilevel"/>
    <w:tmpl w:val="B232CA16"/>
    <w:lvl w:ilvl="0" w:tplc="7B3E80F2">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6DC31E1"/>
    <w:multiLevelType w:val="hybridMultilevel"/>
    <w:tmpl w:val="98EE8CE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490C23"/>
    <w:multiLevelType w:val="hybridMultilevel"/>
    <w:tmpl w:val="46049B38"/>
    <w:lvl w:ilvl="0" w:tplc="9F98226C">
      <w:start w:val="3"/>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91907C0"/>
    <w:multiLevelType w:val="hybridMultilevel"/>
    <w:tmpl w:val="E5EC42C0"/>
    <w:lvl w:ilvl="0" w:tplc="3B582FDA">
      <w:start w:val="1"/>
      <w:numFmt w:val="bullet"/>
      <w:lvlText w:val="•"/>
      <w:lvlJc w:val="left"/>
      <w:pPr>
        <w:tabs>
          <w:tab w:val="num" w:pos="720"/>
        </w:tabs>
        <w:ind w:left="720" w:hanging="360"/>
      </w:pPr>
      <w:rPr>
        <w:rFonts w:ascii="Arial" w:hAnsi="Arial" w:hint="default"/>
      </w:rPr>
    </w:lvl>
    <w:lvl w:ilvl="1" w:tplc="0E90E6A8" w:tentative="1">
      <w:start w:val="1"/>
      <w:numFmt w:val="bullet"/>
      <w:lvlText w:val="•"/>
      <w:lvlJc w:val="left"/>
      <w:pPr>
        <w:tabs>
          <w:tab w:val="num" w:pos="1440"/>
        </w:tabs>
        <w:ind w:left="1440" w:hanging="360"/>
      </w:pPr>
      <w:rPr>
        <w:rFonts w:ascii="Arial" w:hAnsi="Arial" w:hint="default"/>
      </w:rPr>
    </w:lvl>
    <w:lvl w:ilvl="2" w:tplc="382EB1AA" w:tentative="1">
      <w:start w:val="1"/>
      <w:numFmt w:val="bullet"/>
      <w:lvlText w:val="•"/>
      <w:lvlJc w:val="left"/>
      <w:pPr>
        <w:tabs>
          <w:tab w:val="num" w:pos="2160"/>
        </w:tabs>
        <w:ind w:left="2160" w:hanging="360"/>
      </w:pPr>
      <w:rPr>
        <w:rFonts w:ascii="Arial" w:hAnsi="Arial" w:hint="default"/>
      </w:rPr>
    </w:lvl>
    <w:lvl w:ilvl="3" w:tplc="49688B12" w:tentative="1">
      <w:start w:val="1"/>
      <w:numFmt w:val="bullet"/>
      <w:lvlText w:val="•"/>
      <w:lvlJc w:val="left"/>
      <w:pPr>
        <w:tabs>
          <w:tab w:val="num" w:pos="2880"/>
        </w:tabs>
        <w:ind w:left="2880" w:hanging="360"/>
      </w:pPr>
      <w:rPr>
        <w:rFonts w:ascii="Arial" w:hAnsi="Arial" w:hint="default"/>
      </w:rPr>
    </w:lvl>
    <w:lvl w:ilvl="4" w:tplc="BE127178" w:tentative="1">
      <w:start w:val="1"/>
      <w:numFmt w:val="bullet"/>
      <w:lvlText w:val="•"/>
      <w:lvlJc w:val="left"/>
      <w:pPr>
        <w:tabs>
          <w:tab w:val="num" w:pos="3600"/>
        </w:tabs>
        <w:ind w:left="3600" w:hanging="360"/>
      </w:pPr>
      <w:rPr>
        <w:rFonts w:ascii="Arial" w:hAnsi="Arial" w:hint="default"/>
      </w:rPr>
    </w:lvl>
    <w:lvl w:ilvl="5" w:tplc="8090797A" w:tentative="1">
      <w:start w:val="1"/>
      <w:numFmt w:val="bullet"/>
      <w:lvlText w:val="•"/>
      <w:lvlJc w:val="left"/>
      <w:pPr>
        <w:tabs>
          <w:tab w:val="num" w:pos="4320"/>
        </w:tabs>
        <w:ind w:left="4320" w:hanging="360"/>
      </w:pPr>
      <w:rPr>
        <w:rFonts w:ascii="Arial" w:hAnsi="Arial" w:hint="default"/>
      </w:rPr>
    </w:lvl>
    <w:lvl w:ilvl="6" w:tplc="D81C62D8" w:tentative="1">
      <w:start w:val="1"/>
      <w:numFmt w:val="bullet"/>
      <w:lvlText w:val="•"/>
      <w:lvlJc w:val="left"/>
      <w:pPr>
        <w:tabs>
          <w:tab w:val="num" w:pos="5040"/>
        </w:tabs>
        <w:ind w:left="5040" w:hanging="360"/>
      </w:pPr>
      <w:rPr>
        <w:rFonts w:ascii="Arial" w:hAnsi="Arial" w:hint="default"/>
      </w:rPr>
    </w:lvl>
    <w:lvl w:ilvl="7" w:tplc="4F04C1BA" w:tentative="1">
      <w:start w:val="1"/>
      <w:numFmt w:val="bullet"/>
      <w:lvlText w:val="•"/>
      <w:lvlJc w:val="left"/>
      <w:pPr>
        <w:tabs>
          <w:tab w:val="num" w:pos="5760"/>
        </w:tabs>
        <w:ind w:left="5760" w:hanging="360"/>
      </w:pPr>
      <w:rPr>
        <w:rFonts w:ascii="Arial" w:hAnsi="Arial" w:hint="default"/>
      </w:rPr>
    </w:lvl>
    <w:lvl w:ilvl="8" w:tplc="899A52E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A833A78"/>
    <w:multiLevelType w:val="hybridMultilevel"/>
    <w:tmpl w:val="9336F8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4C6F39"/>
    <w:multiLevelType w:val="hybridMultilevel"/>
    <w:tmpl w:val="5BA67F4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B622532"/>
    <w:multiLevelType w:val="hybridMultilevel"/>
    <w:tmpl w:val="337EF8B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558A49E5"/>
    <w:multiLevelType w:val="hybridMultilevel"/>
    <w:tmpl w:val="45064B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5592180E"/>
    <w:multiLevelType w:val="hybridMultilevel"/>
    <w:tmpl w:val="5EAC730E"/>
    <w:lvl w:ilvl="0" w:tplc="7B3E80F2">
      <w:numFmt w:val="bullet"/>
      <w:lvlText w:val="-"/>
      <w:lvlJc w:val="left"/>
      <w:pPr>
        <w:ind w:left="1440" w:hanging="360"/>
      </w:pPr>
      <w:rPr>
        <w:rFonts w:ascii="Calibri" w:eastAsia="Times New Roman"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5F02389"/>
    <w:multiLevelType w:val="hybridMultilevel"/>
    <w:tmpl w:val="1C52D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86428E"/>
    <w:multiLevelType w:val="hybridMultilevel"/>
    <w:tmpl w:val="E438F9F8"/>
    <w:lvl w:ilvl="0" w:tplc="73587434">
      <w:start w:val="1"/>
      <w:numFmt w:val="lowerLetter"/>
      <w:lvlText w:val="%1)"/>
      <w:lvlJc w:val="left"/>
      <w:pPr>
        <w:ind w:left="420" w:hanging="360"/>
      </w:pPr>
      <w:rPr>
        <w:rFonts w:hint="default"/>
      </w:rPr>
    </w:lvl>
    <w:lvl w:ilvl="1" w:tplc="04090005">
      <w:start w:val="1"/>
      <w:numFmt w:val="bullet"/>
      <w:lvlText w:val=""/>
      <w:lvlJc w:val="left"/>
      <w:pPr>
        <w:ind w:left="720" w:hanging="360"/>
      </w:pPr>
      <w:rPr>
        <w:rFonts w:ascii="Wingdings" w:hAnsi="Wingding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3" w15:restartNumberingAfterBreak="0">
    <w:nsid w:val="5D6E1D61"/>
    <w:multiLevelType w:val="hybridMultilevel"/>
    <w:tmpl w:val="8EA24726"/>
    <w:lvl w:ilvl="0" w:tplc="F68E2F68">
      <w:start w:val="1"/>
      <w:numFmt w:val="bullet"/>
      <w:lvlText w:val="•"/>
      <w:lvlJc w:val="left"/>
      <w:pPr>
        <w:tabs>
          <w:tab w:val="num" w:pos="720"/>
        </w:tabs>
        <w:ind w:left="720" w:hanging="360"/>
      </w:pPr>
      <w:rPr>
        <w:rFonts w:ascii="Arial" w:hAnsi="Arial" w:hint="default"/>
      </w:rPr>
    </w:lvl>
    <w:lvl w:ilvl="1" w:tplc="1F0687EA" w:tentative="1">
      <w:start w:val="1"/>
      <w:numFmt w:val="bullet"/>
      <w:lvlText w:val="•"/>
      <w:lvlJc w:val="left"/>
      <w:pPr>
        <w:tabs>
          <w:tab w:val="num" w:pos="1440"/>
        </w:tabs>
        <w:ind w:left="1440" w:hanging="360"/>
      </w:pPr>
      <w:rPr>
        <w:rFonts w:ascii="Arial" w:hAnsi="Arial" w:hint="default"/>
      </w:rPr>
    </w:lvl>
    <w:lvl w:ilvl="2" w:tplc="B4163CF2" w:tentative="1">
      <w:start w:val="1"/>
      <w:numFmt w:val="bullet"/>
      <w:lvlText w:val="•"/>
      <w:lvlJc w:val="left"/>
      <w:pPr>
        <w:tabs>
          <w:tab w:val="num" w:pos="2160"/>
        </w:tabs>
        <w:ind w:left="2160" w:hanging="360"/>
      </w:pPr>
      <w:rPr>
        <w:rFonts w:ascii="Arial" w:hAnsi="Arial" w:hint="default"/>
      </w:rPr>
    </w:lvl>
    <w:lvl w:ilvl="3" w:tplc="7BDAD452" w:tentative="1">
      <w:start w:val="1"/>
      <w:numFmt w:val="bullet"/>
      <w:lvlText w:val="•"/>
      <w:lvlJc w:val="left"/>
      <w:pPr>
        <w:tabs>
          <w:tab w:val="num" w:pos="2880"/>
        </w:tabs>
        <w:ind w:left="2880" w:hanging="360"/>
      </w:pPr>
      <w:rPr>
        <w:rFonts w:ascii="Arial" w:hAnsi="Arial" w:hint="default"/>
      </w:rPr>
    </w:lvl>
    <w:lvl w:ilvl="4" w:tplc="0A0E15E6" w:tentative="1">
      <w:start w:val="1"/>
      <w:numFmt w:val="bullet"/>
      <w:lvlText w:val="•"/>
      <w:lvlJc w:val="left"/>
      <w:pPr>
        <w:tabs>
          <w:tab w:val="num" w:pos="3600"/>
        </w:tabs>
        <w:ind w:left="3600" w:hanging="360"/>
      </w:pPr>
      <w:rPr>
        <w:rFonts w:ascii="Arial" w:hAnsi="Arial" w:hint="default"/>
      </w:rPr>
    </w:lvl>
    <w:lvl w:ilvl="5" w:tplc="76809A04" w:tentative="1">
      <w:start w:val="1"/>
      <w:numFmt w:val="bullet"/>
      <w:lvlText w:val="•"/>
      <w:lvlJc w:val="left"/>
      <w:pPr>
        <w:tabs>
          <w:tab w:val="num" w:pos="4320"/>
        </w:tabs>
        <w:ind w:left="4320" w:hanging="360"/>
      </w:pPr>
      <w:rPr>
        <w:rFonts w:ascii="Arial" w:hAnsi="Arial" w:hint="default"/>
      </w:rPr>
    </w:lvl>
    <w:lvl w:ilvl="6" w:tplc="13AAA870" w:tentative="1">
      <w:start w:val="1"/>
      <w:numFmt w:val="bullet"/>
      <w:lvlText w:val="•"/>
      <w:lvlJc w:val="left"/>
      <w:pPr>
        <w:tabs>
          <w:tab w:val="num" w:pos="5040"/>
        </w:tabs>
        <w:ind w:left="5040" w:hanging="360"/>
      </w:pPr>
      <w:rPr>
        <w:rFonts w:ascii="Arial" w:hAnsi="Arial" w:hint="default"/>
      </w:rPr>
    </w:lvl>
    <w:lvl w:ilvl="7" w:tplc="40D4969E" w:tentative="1">
      <w:start w:val="1"/>
      <w:numFmt w:val="bullet"/>
      <w:lvlText w:val="•"/>
      <w:lvlJc w:val="left"/>
      <w:pPr>
        <w:tabs>
          <w:tab w:val="num" w:pos="5760"/>
        </w:tabs>
        <w:ind w:left="5760" w:hanging="360"/>
      </w:pPr>
      <w:rPr>
        <w:rFonts w:ascii="Arial" w:hAnsi="Arial" w:hint="default"/>
      </w:rPr>
    </w:lvl>
    <w:lvl w:ilvl="8" w:tplc="923C7A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01149DD"/>
    <w:multiLevelType w:val="hybridMultilevel"/>
    <w:tmpl w:val="90DE1004"/>
    <w:lvl w:ilvl="0" w:tplc="1AA0E7BE">
      <w:numFmt w:val="bullet"/>
      <w:lvlText w:val="-"/>
      <w:lvlJc w:val="left"/>
      <w:pPr>
        <w:ind w:left="1080" w:hanging="36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4DA4437"/>
    <w:multiLevelType w:val="hybridMultilevel"/>
    <w:tmpl w:val="72DCF992"/>
    <w:lvl w:ilvl="0" w:tplc="9F98226C">
      <w:start w:val="3"/>
      <w:numFmt w:val="bullet"/>
      <w:lvlText w:val="-"/>
      <w:lvlJc w:val="left"/>
      <w:pPr>
        <w:ind w:left="1440" w:hanging="360"/>
      </w:pPr>
      <w:rPr>
        <w:rFonts w:ascii="Calibri" w:eastAsiaTheme="minorEastAsia"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65DC7FCB"/>
    <w:multiLevelType w:val="hybridMultilevel"/>
    <w:tmpl w:val="B0F07344"/>
    <w:lvl w:ilvl="0" w:tplc="7B3E80F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3E1B4D"/>
    <w:multiLevelType w:val="hybridMultilevel"/>
    <w:tmpl w:val="148448BA"/>
    <w:lvl w:ilvl="0" w:tplc="6B6811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66D669C9"/>
    <w:multiLevelType w:val="hybridMultilevel"/>
    <w:tmpl w:val="046AC106"/>
    <w:lvl w:ilvl="0" w:tplc="B478F6AA">
      <w:start w:val="1"/>
      <w:numFmt w:val="bullet"/>
      <w:lvlText w:val="•"/>
      <w:lvlJc w:val="left"/>
      <w:pPr>
        <w:tabs>
          <w:tab w:val="num" w:pos="720"/>
        </w:tabs>
        <w:ind w:left="720" w:hanging="360"/>
      </w:pPr>
      <w:rPr>
        <w:rFonts w:ascii="Arial" w:hAnsi="Arial" w:hint="default"/>
      </w:rPr>
    </w:lvl>
    <w:lvl w:ilvl="1" w:tplc="6FD6DC6C" w:tentative="1">
      <w:start w:val="1"/>
      <w:numFmt w:val="bullet"/>
      <w:lvlText w:val="•"/>
      <w:lvlJc w:val="left"/>
      <w:pPr>
        <w:tabs>
          <w:tab w:val="num" w:pos="1440"/>
        </w:tabs>
        <w:ind w:left="1440" w:hanging="360"/>
      </w:pPr>
      <w:rPr>
        <w:rFonts w:ascii="Arial" w:hAnsi="Arial" w:hint="default"/>
      </w:rPr>
    </w:lvl>
    <w:lvl w:ilvl="2" w:tplc="C8B2D194" w:tentative="1">
      <w:start w:val="1"/>
      <w:numFmt w:val="bullet"/>
      <w:lvlText w:val="•"/>
      <w:lvlJc w:val="left"/>
      <w:pPr>
        <w:tabs>
          <w:tab w:val="num" w:pos="2160"/>
        </w:tabs>
        <w:ind w:left="2160" w:hanging="360"/>
      </w:pPr>
      <w:rPr>
        <w:rFonts w:ascii="Arial" w:hAnsi="Arial" w:hint="default"/>
      </w:rPr>
    </w:lvl>
    <w:lvl w:ilvl="3" w:tplc="951015B0" w:tentative="1">
      <w:start w:val="1"/>
      <w:numFmt w:val="bullet"/>
      <w:lvlText w:val="•"/>
      <w:lvlJc w:val="left"/>
      <w:pPr>
        <w:tabs>
          <w:tab w:val="num" w:pos="2880"/>
        </w:tabs>
        <w:ind w:left="2880" w:hanging="360"/>
      </w:pPr>
      <w:rPr>
        <w:rFonts w:ascii="Arial" w:hAnsi="Arial" w:hint="default"/>
      </w:rPr>
    </w:lvl>
    <w:lvl w:ilvl="4" w:tplc="5F86F1A0" w:tentative="1">
      <w:start w:val="1"/>
      <w:numFmt w:val="bullet"/>
      <w:lvlText w:val="•"/>
      <w:lvlJc w:val="left"/>
      <w:pPr>
        <w:tabs>
          <w:tab w:val="num" w:pos="3600"/>
        </w:tabs>
        <w:ind w:left="3600" w:hanging="360"/>
      </w:pPr>
      <w:rPr>
        <w:rFonts w:ascii="Arial" w:hAnsi="Arial" w:hint="default"/>
      </w:rPr>
    </w:lvl>
    <w:lvl w:ilvl="5" w:tplc="35F456CC" w:tentative="1">
      <w:start w:val="1"/>
      <w:numFmt w:val="bullet"/>
      <w:lvlText w:val="•"/>
      <w:lvlJc w:val="left"/>
      <w:pPr>
        <w:tabs>
          <w:tab w:val="num" w:pos="4320"/>
        </w:tabs>
        <w:ind w:left="4320" w:hanging="360"/>
      </w:pPr>
      <w:rPr>
        <w:rFonts w:ascii="Arial" w:hAnsi="Arial" w:hint="default"/>
      </w:rPr>
    </w:lvl>
    <w:lvl w:ilvl="6" w:tplc="386AA176" w:tentative="1">
      <w:start w:val="1"/>
      <w:numFmt w:val="bullet"/>
      <w:lvlText w:val="•"/>
      <w:lvlJc w:val="left"/>
      <w:pPr>
        <w:tabs>
          <w:tab w:val="num" w:pos="5040"/>
        </w:tabs>
        <w:ind w:left="5040" w:hanging="360"/>
      </w:pPr>
      <w:rPr>
        <w:rFonts w:ascii="Arial" w:hAnsi="Arial" w:hint="default"/>
      </w:rPr>
    </w:lvl>
    <w:lvl w:ilvl="7" w:tplc="CCD45546" w:tentative="1">
      <w:start w:val="1"/>
      <w:numFmt w:val="bullet"/>
      <w:lvlText w:val="•"/>
      <w:lvlJc w:val="left"/>
      <w:pPr>
        <w:tabs>
          <w:tab w:val="num" w:pos="5760"/>
        </w:tabs>
        <w:ind w:left="5760" w:hanging="360"/>
      </w:pPr>
      <w:rPr>
        <w:rFonts w:ascii="Arial" w:hAnsi="Arial" w:hint="default"/>
      </w:rPr>
    </w:lvl>
    <w:lvl w:ilvl="8" w:tplc="DB8ABFB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738284A"/>
    <w:multiLevelType w:val="hybridMultilevel"/>
    <w:tmpl w:val="476C7B7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6A186A18"/>
    <w:multiLevelType w:val="hybridMultilevel"/>
    <w:tmpl w:val="BD527110"/>
    <w:lvl w:ilvl="0" w:tplc="04090017">
      <w:start w:val="1"/>
      <w:numFmt w:val="lowerLetter"/>
      <w:lvlText w:val="%1)"/>
      <w:lvlJc w:val="left"/>
      <w:pPr>
        <w:ind w:left="1080" w:hanging="360"/>
      </w:pPr>
      <w:rPr>
        <w:rFonts w:hint="default"/>
      </w:rPr>
    </w:lvl>
    <w:lvl w:ilvl="1" w:tplc="C07830C4" w:tentative="1">
      <w:start w:val="1"/>
      <w:numFmt w:val="bullet"/>
      <w:lvlText w:val="•"/>
      <w:lvlJc w:val="left"/>
      <w:pPr>
        <w:tabs>
          <w:tab w:val="num" w:pos="1800"/>
        </w:tabs>
        <w:ind w:left="1800" w:hanging="360"/>
      </w:pPr>
      <w:rPr>
        <w:rFonts w:ascii="Arial" w:hAnsi="Arial" w:hint="default"/>
      </w:rPr>
    </w:lvl>
    <w:lvl w:ilvl="2" w:tplc="3E3AB9AA" w:tentative="1">
      <w:start w:val="1"/>
      <w:numFmt w:val="bullet"/>
      <w:lvlText w:val="•"/>
      <w:lvlJc w:val="left"/>
      <w:pPr>
        <w:tabs>
          <w:tab w:val="num" w:pos="2520"/>
        </w:tabs>
        <w:ind w:left="2520" w:hanging="360"/>
      </w:pPr>
      <w:rPr>
        <w:rFonts w:ascii="Arial" w:hAnsi="Arial" w:hint="default"/>
      </w:rPr>
    </w:lvl>
    <w:lvl w:ilvl="3" w:tplc="34A891BE" w:tentative="1">
      <w:start w:val="1"/>
      <w:numFmt w:val="bullet"/>
      <w:lvlText w:val="•"/>
      <w:lvlJc w:val="left"/>
      <w:pPr>
        <w:tabs>
          <w:tab w:val="num" w:pos="3240"/>
        </w:tabs>
        <w:ind w:left="3240" w:hanging="360"/>
      </w:pPr>
      <w:rPr>
        <w:rFonts w:ascii="Arial" w:hAnsi="Arial" w:hint="default"/>
      </w:rPr>
    </w:lvl>
    <w:lvl w:ilvl="4" w:tplc="B1E8BE82" w:tentative="1">
      <w:start w:val="1"/>
      <w:numFmt w:val="bullet"/>
      <w:lvlText w:val="•"/>
      <w:lvlJc w:val="left"/>
      <w:pPr>
        <w:tabs>
          <w:tab w:val="num" w:pos="3960"/>
        </w:tabs>
        <w:ind w:left="3960" w:hanging="360"/>
      </w:pPr>
      <w:rPr>
        <w:rFonts w:ascii="Arial" w:hAnsi="Arial" w:hint="default"/>
      </w:rPr>
    </w:lvl>
    <w:lvl w:ilvl="5" w:tplc="F134EAC2" w:tentative="1">
      <w:start w:val="1"/>
      <w:numFmt w:val="bullet"/>
      <w:lvlText w:val="•"/>
      <w:lvlJc w:val="left"/>
      <w:pPr>
        <w:tabs>
          <w:tab w:val="num" w:pos="4680"/>
        </w:tabs>
        <w:ind w:left="4680" w:hanging="360"/>
      </w:pPr>
      <w:rPr>
        <w:rFonts w:ascii="Arial" w:hAnsi="Arial" w:hint="default"/>
      </w:rPr>
    </w:lvl>
    <w:lvl w:ilvl="6" w:tplc="B2587E36" w:tentative="1">
      <w:start w:val="1"/>
      <w:numFmt w:val="bullet"/>
      <w:lvlText w:val="•"/>
      <w:lvlJc w:val="left"/>
      <w:pPr>
        <w:tabs>
          <w:tab w:val="num" w:pos="5400"/>
        </w:tabs>
        <w:ind w:left="5400" w:hanging="360"/>
      </w:pPr>
      <w:rPr>
        <w:rFonts w:ascii="Arial" w:hAnsi="Arial" w:hint="default"/>
      </w:rPr>
    </w:lvl>
    <w:lvl w:ilvl="7" w:tplc="5DCCD386" w:tentative="1">
      <w:start w:val="1"/>
      <w:numFmt w:val="bullet"/>
      <w:lvlText w:val="•"/>
      <w:lvlJc w:val="left"/>
      <w:pPr>
        <w:tabs>
          <w:tab w:val="num" w:pos="6120"/>
        </w:tabs>
        <w:ind w:left="6120" w:hanging="360"/>
      </w:pPr>
      <w:rPr>
        <w:rFonts w:ascii="Arial" w:hAnsi="Arial" w:hint="default"/>
      </w:rPr>
    </w:lvl>
    <w:lvl w:ilvl="8" w:tplc="33A4813E" w:tentative="1">
      <w:start w:val="1"/>
      <w:numFmt w:val="bullet"/>
      <w:lvlText w:val="•"/>
      <w:lvlJc w:val="left"/>
      <w:pPr>
        <w:tabs>
          <w:tab w:val="num" w:pos="6840"/>
        </w:tabs>
        <w:ind w:left="6840" w:hanging="360"/>
      </w:pPr>
      <w:rPr>
        <w:rFonts w:ascii="Arial" w:hAnsi="Arial" w:hint="default"/>
      </w:rPr>
    </w:lvl>
  </w:abstractNum>
  <w:abstractNum w:abstractNumId="41" w15:restartNumberingAfterBreak="0">
    <w:nsid w:val="709C56AF"/>
    <w:multiLevelType w:val="hybridMultilevel"/>
    <w:tmpl w:val="7902BDAC"/>
    <w:lvl w:ilvl="0" w:tplc="73587434">
      <w:start w:val="1"/>
      <w:numFmt w:val="lowerLetter"/>
      <w:lvlText w:val="%1)"/>
      <w:lvlJc w:val="left"/>
      <w:pPr>
        <w:ind w:left="420" w:hanging="360"/>
      </w:pPr>
      <w:rPr>
        <w:rFonts w:hint="default"/>
      </w:rPr>
    </w:lvl>
    <w:lvl w:ilvl="1" w:tplc="04090019">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2" w15:restartNumberingAfterBreak="0">
    <w:nsid w:val="70CD2EC3"/>
    <w:multiLevelType w:val="hybridMultilevel"/>
    <w:tmpl w:val="7FBCBB68"/>
    <w:lvl w:ilvl="0" w:tplc="2E723B84">
      <w:start w:val="1"/>
      <w:numFmt w:val="bullet"/>
      <w:lvlText w:val="•"/>
      <w:lvlJc w:val="left"/>
      <w:pPr>
        <w:tabs>
          <w:tab w:val="num" w:pos="720"/>
        </w:tabs>
        <w:ind w:left="720" w:hanging="360"/>
      </w:pPr>
      <w:rPr>
        <w:rFonts w:ascii="Arial" w:hAnsi="Arial" w:hint="default"/>
      </w:rPr>
    </w:lvl>
    <w:lvl w:ilvl="1" w:tplc="C07830C4" w:tentative="1">
      <w:start w:val="1"/>
      <w:numFmt w:val="bullet"/>
      <w:lvlText w:val="•"/>
      <w:lvlJc w:val="left"/>
      <w:pPr>
        <w:tabs>
          <w:tab w:val="num" w:pos="1440"/>
        </w:tabs>
        <w:ind w:left="1440" w:hanging="360"/>
      </w:pPr>
      <w:rPr>
        <w:rFonts w:ascii="Arial" w:hAnsi="Arial" w:hint="default"/>
      </w:rPr>
    </w:lvl>
    <w:lvl w:ilvl="2" w:tplc="3E3AB9AA" w:tentative="1">
      <w:start w:val="1"/>
      <w:numFmt w:val="bullet"/>
      <w:lvlText w:val="•"/>
      <w:lvlJc w:val="left"/>
      <w:pPr>
        <w:tabs>
          <w:tab w:val="num" w:pos="2160"/>
        </w:tabs>
        <w:ind w:left="2160" w:hanging="360"/>
      </w:pPr>
      <w:rPr>
        <w:rFonts w:ascii="Arial" w:hAnsi="Arial" w:hint="default"/>
      </w:rPr>
    </w:lvl>
    <w:lvl w:ilvl="3" w:tplc="34A891BE" w:tentative="1">
      <w:start w:val="1"/>
      <w:numFmt w:val="bullet"/>
      <w:lvlText w:val="•"/>
      <w:lvlJc w:val="left"/>
      <w:pPr>
        <w:tabs>
          <w:tab w:val="num" w:pos="2880"/>
        </w:tabs>
        <w:ind w:left="2880" w:hanging="360"/>
      </w:pPr>
      <w:rPr>
        <w:rFonts w:ascii="Arial" w:hAnsi="Arial" w:hint="default"/>
      </w:rPr>
    </w:lvl>
    <w:lvl w:ilvl="4" w:tplc="B1E8BE82" w:tentative="1">
      <w:start w:val="1"/>
      <w:numFmt w:val="bullet"/>
      <w:lvlText w:val="•"/>
      <w:lvlJc w:val="left"/>
      <w:pPr>
        <w:tabs>
          <w:tab w:val="num" w:pos="3600"/>
        </w:tabs>
        <w:ind w:left="3600" w:hanging="360"/>
      </w:pPr>
      <w:rPr>
        <w:rFonts w:ascii="Arial" w:hAnsi="Arial" w:hint="default"/>
      </w:rPr>
    </w:lvl>
    <w:lvl w:ilvl="5" w:tplc="F134EAC2" w:tentative="1">
      <w:start w:val="1"/>
      <w:numFmt w:val="bullet"/>
      <w:lvlText w:val="•"/>
      <w:lvlJc w:val="left"/>
      <w:pPr>
        <w:tabs>
          <w:tab w:val="num" w:pos="4320"/>
        </w:tabs>
        <w:ind w:left="4320" w:hanging="360"/>
      </w:pPr>
      <w:rPr>
        <w:rFonts w:ascii="Arial" w:hAnsi="Arial" w:hint="default"/>
      </w:rPr>
    </w:lvl>
    <w:lvl w:ilvl="6" w:tplc="B2587E36" w:tentative="1">
      <w:start w:val="1"/>
      <w:numFmt w:val="bullet"/>
      <w:lvlText w:val="•"/>
      <w:lvlJc w:val="left"/>
      <w:pPr>
        <w:tabs>
          <w:tab w:val="num" w:pos="5040"/>
        </w:tabs>
        <w:ind w:left="5040" w:hanging="360"/>
      </w:pPr>
      <w:rPr>
        <w:rFonts w:ascii="Arial" w:hAnsi="Arial" w:hint="default"/>
      </w:rPr>
    </w:lvl>
    <w:lvl w:ilvl="7" w:tplc="5DCCD386" w:tentative="1">
      <w:start w:val="1"/>
      <w:numFmt w:val="bullet"/>
      <w:lvlText w:val="•"/>
      <w:lvlJc w:val="left"/>
      <w:pPr>
        <w:tabs>
          <w:tab w:val="num" w:pos="5760"/>
        </w:tabs>
        <w:ind w:left="5760" w:hanging="360"/>
      </w:pPr>
      <w:rPr>
        <w:rFonts w:ascii="Arial" w:hAnsi="Arial" w:hint="default"/>
      </w:rPr>
    </w:lvl>
    <w:lvl w:ilvl="8" w:tplc="33A4813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20C11BB"/>
    <w:multiLevelType w:val="hybridMultilevel"/>
    <w:tmpl w:val="D9345BFE"/>
    <w:lvl w:ilvl="0" w:tplc="7B82C886">
      <w:start w:val="1"/>
      <w:numFmt w:val="bullet"/>
      <w:lvlText w:val="•"/>
      <w:lvlJc w:val="left"/>
      <w:pPr>
        <w:tabs>
          <w:tab w:val="num" w:pos="720"/>
        </w:tabs>
        <w:ind w:left="720" w:hanging="360"/>
      </w:pPr>
      <w:rPr>
        <w:rFonts w:ascii="Arial" w:hAnsi="Arial" w:hint="default"/>
      </w:rPr>
    </w:lvl>
    <w:lvl w:ilvl="1" w:tplc="741A777C">
      <w:numFmt w:val="bullet"/>
      <w:lvlText w:val="•"/>
      <w:lvlJc w:val="left"/>
      <w:pPr>
        <w:tabs>
          <w:tab w:val="num" w:pos="1440"/>
        </w:tabs>
        <w:ind w:left="1440" w:hanging="360"/>
      </w:pPr>
      <w:rPr>
        <w:rFonts w:ascii="Arial" w:hAnsi="Arial" w:hint="default"/>
      </w:rPr>
    </w:lvl>
    <w:lvl w:ilvl="2" w:tplc="3C283238" w:tentative="1">
      <w:start w:val="1"/>
      <w:numFmt w:val="bullet"/>
      <w:lvlText w:val="•"/>
      <w:lvlJc w:val="left"/>
      <w:pPr>
        <w:tabs>
          <w:tab w:val="num" w:pos="2160"/>
        </w:tabs>
        <w:ind w:left="2160" w:hanging="360"/>
      </w:pPr>
      <w:rPr>
        <w:rFonts w:ascii="Arial" w:hAnsi="Arial" w:hint="default"/>
      </w:rPr>
    </w:lvl>
    <w:lvl w:ilvl="3" w:tplc="1FDEFA44" w:tentative="1">
      <w:start w:val="1"/>
      <w:numFmt w:val="bullet"/>
      <w:lvlText w:val="•"/>
      <w:lvlJc w:val="left"/>
      <w:pPr>
        <w:tabs>
          <w:tab w:val="num" w:pos="2880"/>
        </w:tabs>
        <w:ind w:left="2880" w:hanging="360"/>
      </w:pPr>
      <w:rPr>
        <w:rFonts w:ascii="Arial" w:hAnsi="Arial" w:hint="default"/>
      </w:rPr>
    </w:lvl>
    <w:lvl w:ilvl="4" w:tplc="CAE2F42A" w:tentative="1">
      <w:start w:val="1"/>
      <w:numFmt w:val="bullet"/>
      <w:lvlText w:val="•"/>
      <w:lvlJc w:val="left"/>
      <w:pPr>
        <w:tabs>
          <w:tab w:val="num" w:pos="3600"/>
        </w:tabs>
        <w:ind w:left="3600" w:hanging="360"/>
      </w:pPr>
      <w:rPr>
        <w:rFonts w:ascii="Arial" w:hAnsi="Arial" w:hint="default"/>
      </w:rPr>
    </w:lvl>
    <w:lvl w:ilvl="5" w:tplc="7B36464A" w:tentative="1">
      <w:start w:val="1"/>
      <w:numFmt w:val="bullet"/>
      <w:lvlText w:val="•"/>
      <w:lvlJc w:val="left"/>
      <w:pPr>
        <w:tabs>
          <w:tab w:val="num" w:pos="4320"/>
        </w:tabs>
        <w:ind w:left="4320" w:hanging="360"/>
      </w:pPr>
      <w:rPr>
        <w:rFonts w:ascii="Arial" w:hAnsi="Arial" w:hint="default"/>
      </w:rPr>
    </w:lvl>
    <w:lvl w:ilvl="6" w:tplc="10F87B6C" w:tentative="1">
      <w:start w:val="1"/>
      <w:numFmt w:val="bullet"/>
      <w:lvlText w:val="•"/>
      <w:lvlJc w:val="left"/>
      <w:pPr>
        <w:tabs>
          <w:tab w:val="num" w:pos="5040"/>
        </w:tabs>
        <w:ind w:left="5040" w:hanging="360"/>
      </w:pPr>
      <w:rPr>
        <w:rFonts w:ascii="Arial" w:hAnsi="Arial" w:hint="default"/>
      </w:rPr>
    </w:lvl>
    <w:lvl w:ilvl="7" w:tplc="738C26EC" w:tentative="1">
      <w:start w:val="1"/>
      <w:numFmt w:val="bullet"/>
      <w:lvlText w:val="•"/>
      <w:lvlJc w:val="left"/>
      <w:pPr>
        <w:tabs>
          <w:tab w:val="num" w:pos="5760"/>
        </w:tabs>
        <w:ind w:left="5760" w:hanging="360"/>
      </w:pPr>
      <w:rPr>
        <w:rFonts w:ascii="Arial" w:hAnsi="Arial" w:hint="default"/>
      </w:rPr>
    </w:lvl>
    <w:lvl w:ilvl="8" w:tplc="73364F5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5093560"/>
    <w:multiLevelType w:val="hybridMultilevel"/>
    <w:tmpl w:val="E0CA4FCE"/>
    <w:lvl w:ilvl="0" w:tplc="EDA20C90">
      <w:start w:val="1"/>
      <w:numFmt w:val="bullet"/>
      <w:lvlText w:val="•"/>
      <w:lvlJc w:val="left"/>
      <w:pPr>
        <w:tabs>
          <w:tab w:val="num" w:pos="720"/>
        </w:tabs>
        <w:ind w:left="720" w:hanging="360"/>
      </w:pPr>
      <w:rPr>
        <w:rFonts w:ascii="Arial" w:hAnsi="Arial" w:hint="default"/>
      </w:rPr>
    </w:lvl>
    <w:lvl w:ilvl="1" w:tplc="7472DC9C">
      <w:numFmt w:val="bullet"/>
      <w:lvlText w:val="•"/>
      <w:lvlJc w:val="left"/>
      <w:pPr>
        <w:tabs>
          <w:tab w:val="num" w:pos="1440"/>
        </w:tabs>
        <w:ind w:left="1440" w:hanging="360"/>
      </w:pPr>
      <w:rPr>
        <w:rFonts w:ascii="Arial" w:hAnsi="Arial" w:hint="default"/>
      </w:rPr>
    </w:lvl>
    <w:lvl w:ilvl="2" w:tplc="EF82F6DE" w:tentative="1">
      <w:start w:val="1"/>
      <w:numFmt w:val="bullet"/>
      <w:lvlText w:val="•"/>
      <w:lvlJc w:val="left"/>
      <w:pPr>
        <w:tabs>
          <w:tab w:val="num" w:pos="2160"/>
        </w:tabs>
        <w:ind w:left="2160" w:hanging="360"/>
      </w:pPr>
      <w:rPr>
        <w:rFonts w:ascii="Arial" w:hAnsi="Arial" w:hint="default"/>
      </w:rPr>
    </w:lvl>
    <w:lvl w:ilvl="3" w:tplc="694055B6" w:tentative="1">
      <w:start w:val="1"/>
      <w:numFmt w:val="bullet"/>
      <w:lvlText w:val="•"/>
      <w:lvlJc w:val="left"/>
      <w:pPr>
        <w:tabs>
          <w:tab w:val="num" w:pos="2880"/>
        </w:tabs>
        <w:ind w:left="2880" w:hanging="360"/>
      </w:pPr>
      <w:rPr>
        <w:rFonts w:ascii="Arial" w:hAnsi="Arial" w:hint="default"/>
      </w:rPr>
    </w:lvl>
    <w:lvl w:ilvl="4" w:tplc="8CAC2BF8" w:tentative="1">
      <w:start w:val="1"/>
      <w:numFmt w:val="bullet"/>
      <w:lvlText w:val="•"/>
      <w:lvlJc w:val="left"/>
      <w:pPr>
        <w:tabs>
          <w:tab w:val="num" w:pos="3600"/>
        </w:tabs>
        <w:ind w:left="3600" w:hanging="360"/>
      </w:pPr>
      <w:rPr>
        <w:rFonts w:ascii="Arial" w:hAnsi="Arial" w:hint="default"/>
      </w:rPr>
    </w:lvl>
    <w:lvl w:ilvl="5" w:tplc="1F266BCE" w:tentative="1">
      <w:start w:val="1"/>
      <w:numFmt w:val="bullet"/>
      <w:lvlText w:val="•"/>
      <w:lvlJc w:val="left"/>
      <w:pPr>
        <w:tabs>
          <w:tab w:val="num" w:pos="4320"/>
        </w:tabs>
        <w:ind w:left="4320" w:hanging="360"/>
      </w:pPr>
      <w:rPr>
        <w:rFonts w:ascii="Arial" w:hAnsi="Arial" w:hint="default"/>
      </w:rPr>
    </w:lvl>
    <w:lvl w:ilvl="6" w:tplc="3D5C44C2" w:tentative="1">
      <w:start w:val="1"/>
      <w:numFmt w:val="bullet"/>
      <w:lvlText w:val="•"/>
      <w:lvlJc w:val="left"/>
      <w:pPr>
        <w:tabs>
          <w:tab w:val="num" w:pos="5040"/>
        </w:tabs>
        <w:ind w:left="5040" w:hanging="360"/>
      </w:pPr>
      <w:rPr>
        <w:rFonts w:ascii="Arial" w:hAnsi="Arial" w:hint="default"/>
      </w:rPr>
    </w:lvl>
    <w:lvl w:ilvl="7" w:tplc="455A220E" w:tentative="1">
      <w:start w:val="1"/>
      <w:numFmt w:val="bullet"/>
      <w:lvlText w:val="•"/>
      <w:lvlJc w:val="left"/>
      <w:pPr>
        <w:tabs>
          <w:tab w:val="num" w:pos="5760"/>
        </w:tabs>
        <w:ind w:left="5760" w:hanging="360"/>
      </w:pPr>
      <w:rPr>
        <w:rFonts w:ascii="Arial" w:hAnsi="Arial" w:hint="default"/>
      </w:rPr>
    </w:lvl>
    <w:lvl w:ilvl="8" w:tplc="CD52658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DF57F2E"/>
    <w:multiLevelType w:val="hybridMultilevel"/>
    <w:tmpl w:val="6BBC8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A68DB"/>
    <w:multiLevelType w:val="hybridMultilevel"/>
    <w:tmpl w:val="E6AE3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9"/>
  </w:num>
  <w:num w:numId="3">
    <w:abstractNumId w:val="39"/>
  </w:num>
  <w:num w:numId="4">
    <w:abstractNumId w:val="13"/>
  </w:num>
  <w:num w:numId="5">
    <w:abstractNumId w:val="17"/>
  </w:num>
  <w:num w:numId="6">
    <w:abstractNumId w:val="14"/>
  </w:num>
  <w:num w:numId="7">
    <w:abstractNumId w:val="29"/>
  </w:num>
  <w:num w:numId="8">
    <w:abstractNumId w:val="40"/>
  </w:num>
  <w:num w:numId="9">
    <w:abstractNumId w:val="28"/>
  </w:num>
  <w:num w:numId="10">
    <w:abstractNumId w:val="4"/>
  </w:num>
  <w:num w:numId="11">
    <w:abstractNumId w:val="37"/>
  </w:num>
  <w:num w:numId="12">
    <w:abstractNumId w:val="6"/>
  </w:num>
  <w:num w:numId="13">
    <w:abstractNumId w:val="1"/>
  </w:num>
  <w:num w:numId="14">
    <w:abstractNumId w:val="20"/>
  </w:num>
  <w:num w:numId="15">
    <w:abstractNumId w:val="27"/>
  </w:num>
  <w:num w:numId="16">
    <w:abstractNumId w:val="0"/>
  </w:num>
  <w:num w:numId="17">
    <w:abstractNumId w:val="26"/>
  </w:num>
  <w:num w:numId="18">
    <w:abstractNumId w:val="41"/>
  </w:num>
  <w:num w:numId="19">
    <w:abstractNumId w:val="38"/>
  </w:num>
  <w:num w:numId="20">
    <w:abstractNumId w:val="32"/>
  </w:num>
  <w:num w:numId="21">
    <w:abstractNumId w:val="8"/>
  </w:num>
  <w:num w:numId="22">
    <w:abstractNumId w:val="44"/>
  </w:num>
  <w:num w:numId="23">
    <w:abstractNumId w:val="3"/>
  </w:num>
  <w:num w:numId="24">
    <w:abstractNumId w:val="21"/>
  </w:num>
  <w:num w:numId="25">
    <w:abstractNumId w:val="5"/>
  </w:num>
  <w:num w:numId="26">
    <w:abstractNumId w:val="16"/>
  </w:num>
  <w:num w:numId="27">
    <w:abstractNumId w:val="34"/>
  </w:num>
  <w:num w:numId="28">
    <w:abstractNumId w:val="7"/>
  </w:num>
  <w:num w:numId="29">
    <w:abstractNumId w:val="43"/>
  </w:num>
  <w:num w:numId="30">
    <w:abstractNumId w:val="45"/>
  </w:num>
  <w:num w:numId="31">
    <w:abstractNumId w:val="24"/>
  </w:num>
  <w:num w:numId="32">
    <w:abstractNumId w:val="25"/>
  </w:num>
  <w:num w:numId="33">
    <w:abstractNumId w:val="19"/>
  </w:num>
  <w:num w:numId="34">
    <w:abstractNumId w:val="15"/>
  </w:num>
  <w:num w:numId="35">
    <w:abstractNumId w:val="35"/>
  </w:num>
  <w:num w:numId="36">
    <w:abstractNumId w:val="22"/>
  </w:num>
  <w:num w:numId="37">
    <w:abstractNumId w:val="36"/>
  </w:num>
  <w:num w:numId="38">
    <w:abstractNumId w:val="31"/>
  </w:num>
  <w:num w:numId="39">
    <w:abstractNumId w:val="10"/>
  </w:num>
  <w:num w:numId="40">
    <w:abstractNumId w:val="30"/>
  </w:num>
  <w:num w:numId="41">
    <w:abstractNumId w:val="11"/>
  </w:num>
  <w:num w:numId="42">
    <w:abstractNumId w:val="12"/>
  </w:num>
  <w:num w:numId="43">
    <w:abstractNumId w:val="2"/>
  </w:num>
  <w:num w:numId="44">
    <w:abstractNumId w:val="33"/>
  </w:num>
  <w:num w:numId="45">
    <w:abstractNumId w:val="18"/>
  </w:num>
  <w:num w:numId="46">
    <w:abstractNumId w:val="46"/>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98F"/>
    <w:rsid w:val="000020F2"/>
    <w:rsid w:val="00003841"/>
    <w:rsid w:val="00006E49"/>
    <w:rsid w:val="000115F2"/>
    <w:rsid w:val="000136BC"/>
    <w:rsid w:val="00022DFB"/>
    <w:rsid w:val="00023D62"/>
    <w:rsid w:val="00026F93"/>
    <w:rsid w:val="0002719C"/>
    <w:rsid w:val="00027AAB"/>
    <w:rsid w:val="00027CA7"/>
    <w:rsid w:val="00031F56"/>
    <w:rsid w:val="00034E80"/>
    <w:rsid w:val="000368CB"/>
    <w:rsid w:val="000516B1"/>
    <w:rsid w:val="00056D77"/>
    <w:rsid w:val="00057292"/>
    <w:rsid w:val="00067AE2"/>
    <w:rsid w:val="00070B05"/>
    <w:rsid w:val="00070DA6"/>
    <w:rsid w:val="00074703"/>
    <w:rsid w:val="000754CB"/>
    <w:rsid w:val="00077F23"/>
    <w:rsid w:val="000803E9"/>
    <w:rsid w:val="00081164"/>
    <w:rsid w:val="000820B6"/>
    <w:rsid w:val="000858D8"/>
    <w:rsid w:val="00087BD4"/>
    <w:rsid w:val="00092C2B"/>
    <w:rsid w:val="000934D7"/>
    <w:rsid w:val="00094A5B"/>
    <w:rsid w:val="00095AA7"/>
    <w:rsid w:val="00095E5B"/>
    <w:rsid w:val="000A016F"/>
    <w:rsid w:val="000A13A5"/>
    <w:rsid w:val="000A2D48"/>
    <w:rsid w:val="000C4540"/>
    <w:rsid w:val="000C4824"/>
    <w:rsid w:val="000D0D60"/>
    <w:rsid w:val="000D23DD"/>
    <w:rsid w:val="000D4C03"/>
    <w:rsid w:val="000D52FF"/>
    <w:rsid w:val="000D5D9D"/>
    <w:rsid w:val="000E4AC9"/>
    <w:rsid w:val="000F00A5"/>
    <w:rsid w:val="000F022B"/>
    <w:rsid w:val="000F37EE"/>
    <w:rsid w:val="000F5E5E"/>
    <w:rsid w:val="00100EB7"/>
    <w:rsid w:val="00103829"/>
    <w:rsid w:val="0010652E"/>
    <w:rsid w:val="00110676"/>
    <w:rsid w:val="001114EE"/>
    <w:rsid w:val="00120AF6"/>
    <w:rsid w:val="00120B14"/>
    <w:rsid w:val="0012138B"/>
    <w:rsid w:val="001229C4"/>
    <w:rsid w:val="00123968"/>
    <w:rsid w:val="00124ED8"/>
    <w:rsid w:val="00125B11"/>
    <w:rsid w:val="001304B5"/>
    <w:rsid w:val="0013132A"/>
    <w:rsid w:val="0013771D"/>
    <w:rsid w:val="001415A7"/>
    <w:rsid w:val="00142253"/>
    <w:rsid w:val="001430B7"/>
    <w:rsid w:val="001431B7"/>
    <w:rsid w:val="001445E1"/>
    <w:rsid w:val="00147958"/>
    <w:rsid w:val="00151175"/>
    <w:rsid w:val="00157151"/>
    <w:rsid w:val="00160A97"/>
    <w:rsid w:val="00163FA3"/>
    <w:rsid w:val="00164981"/>
    <w:rsid w:val="00167584"/>
    <w:rsid w:val="00174FDF"/>
    <w:rsid w:val="00176151"/>
    <w:rsid w:val="0018156B"/>
    <w:rsid w:val="00191405"/>
    <w:rsid w:val="0019209C"/>
    <w:rsid w:val="001A1E94"/>
    <w:rsid w:val="001A6EE2"/>
    <w:rsid w:val="001A7A67"/>
    <w:rsid w:val="001B12BF"/>
    <w:rsid w:val="001B280A"/>
    <w:rsid w:val="001B54E3"/>
    <w:rsid w:val="001B58F4"/>
    <w:rsid w:val="001D0EC2"/>
    <w:rsid w:val="001D1134"/>
    <w:rsid w:val="001D2EED"/>
    <w:rsid w:val="001D594E"/>
    <w:rsid w:val="001D63DE"/>
    <w:rsid w:val="001E51B7"/>
    <w:rsid w:val="001E648C"/>
    <w:rsid w:val="001E7CCB"/>
    <w:rsid w:val="001F2081"/>
    <w:rsid w:val="001F5CDC"/>
    <w:rsid w:val="001F65B1"/>
    <w:rsid w:val="00203737"/>
    <w:rsid w:val="00205781"/>
    <w:rsid w:val="002071D3"/>
    <w:rsid w:val="002120F5"/>
    <w:rsid w:val="00213D18"/>
    <w:rsid w:val="00226A52"/>
    <w:rsid w:val="00226E5B"/>
    <w:rsid w:val="002331F6"/>
    <w:rsid w:val="00233FD6"/>
    <w:rsid w:val="00234378"/>
    <w:rsid w:val="002361CB"/>
    <w:rsid w:val="0023764D"/>
    <w:rsid w:val="00237B96"/>
    <w:rsid w:val="00243D11"/>
    <w:rsid w:val="0024531D"/>
    <w:rsid w:val="002469CD"/>
    <w:rsid w:val="0024795B"/>
    <w:rsid w:val="002519D3"/>
    <w:rsid w:val="0026286A"/>
    <w:rsid w:val="002634D3"/>
    <w:rsid w:val="00264152"/>
    <w:rsid w:val="00264A91"/>
    <w:rsid w:val="00270079"/>
    <w:rsid w:val="00274A0B"/>
    <w:rsid w:val="00275CB2"/>
    <w:rsid w:val="00276425"/>
    <w:rsid w:val="0028713C"/>
    <w:rsid w:val="0029320D"/>
    <w:rsid w:val="002A19BF"/>
    <w:rsid w:val="002A1E44"/>
    <w:rsid w:val="002A2BAF"/>
    <w:rsid w:val="002A4E36"/>
    <w:rsid w:val="002A7C4B"/>
    <w:rsid w:val="002B213A"/>
    <w:rsid w:val="002B2952"/>
    <w:rsid w:val="002B32B0"/>
    <w:rsid w:val="002C51B6"/>
    <w:rsid w:val="002C57DC"/>
    <w:rsid w:val="002D6CC9"/>
    <w:rsid w:val="002E7A48"/>
    <w:rsid w:val="002F00E3"/>
    <w:rsid w:val="002F05E7"/>
    <w:rsid w:val="002F139B"/>
    <w:rsid w:val="002F26BC"/>
    <w:rsid w:val="002F44FF"/>
    <w:rsid w:val="002F4B1C"/>
    <w:rsid w:val="002F7CF1"/>
    <w:rsid w:val="00300EA5"/>
    <w:rsid w:val="003030C2"/>
    <w:rsid w:val="00304466"/>
    <w:rsid w:val="00304851"/>
    <w:rsid w:val="00304CB9"/>
    <w:rsid w:val="00306ADC"/>
    <w:rsid w:val="0032320F"/>
    <w:rsid w:val="003237AE"/>
    <w:rsid w:val="00324131"/>
    <w:rsid w:val="0032523C"/>
    <w:rsid w:val="00332448"/>
    <w:rsid w:val="00332F1B"/>
    <w:rsid w:val="00332FC1"/>
    <w:rsid w:val="00335431"/>
    <w:rsid w:val="0033624E"/>
    <w:rsid w:val="003366BC"/>
    <w:rsid w:val="00345A85"/>
    <w:rsid w:val="0034657A"/>
    <w:rsid w:val="00346706"/>
    <w:rsid w:val="00346A6B"/>
    <w:rsid w:val="0034706B"/>
    <w:rsid w:val="0035252D"/>
    <w:rsid w:val="003531A0"/>
    <w:rsid w:val="003533BC"/>
    <w:rsid w:val="003538EA"/>
    <w:rsid w:val="00354EA8"/>
    <w:rsid w:val="00356111"/>
    <w:rsid w:val="00360B45"/>
    <w:rsid w:val="003619C1"/>
    <w:rsid w:val="00362BEF"/>
    <w:rsid w:val="0036401E"/>
    <w:rsid w:val="003668D5"/>
    <w:rsid w:val="00372075"/>
    <w:rsid w:val="00372615"/>
    <w:rsid w:val="0037598F"/>
    <w:rsid w:val="0038101D"/>
    <w:rsid w:val="00382AD4"/>
    <w:rsid w:val="00383FD0"/>
    <w:rsid w:val="00384E1D"/>
    <w:rsid w:val="003851A5"/>
    <w:rsid w:val="00387C24"/>
    <w:rsid w:val="00393651"/>
    <w:rsid w:val="00393D8D"/>
    <w:rsid w:val="00397559"/>
    <w:rsid w:val="003B1F8D"/>
    <w:rsid w:val="003B529A"/>
    <w:rsid w:val="003B764A"/>
    <w:rsid w:val="003C009D"/>
    <w:rsid w:val="003C14F8"/>
    <w:rsid w:val="003C5F6D"/>
    <w:rsid w:val="003C6C56"/>
    <w:rsid w:val="003C741C"/>
    <w:rsid w:val="003D269E"/>
    <w:rsid w:val="003D3C28"/>
    <w:rsid w:val="003D45DB"/>
    <w:rsid w:val="003D4FCB"/>
    <w:rsid w:val="003D75D6"/>
    <w:rsid w:val="003F1708"/>
    <w:rsid w:val="003F4B91"/>
    <w:rsid w:val="003F7095"/>
    <w:rsid w:val="003F7927"/>
    <w:rsid w:val="004000D4"/>
    <w:rsid w:val="00400B4D"/>
    <w:rsid w:val="004033EB"/>
    <w:rsid w:val="00403554"/>
    <w:rsid w:val="0040791C"/>
    <w:rsid w:val="00410CEC"/>
    <w:rsid w:val="0041410A"/>
    <w:rsid w:val="004157BF"/>
    <w:rsid w:val="004157C4"/>
    <w:rsid w:val="00416A05"/>
    <w:rsid w:val="00417CCF"/>
    <w:rsid w:val="00431ED5"/>
    <w:rsid w:val="00432256"/>
    <w:rsid w:val="00444674"/>
    <w:rsid w:val="0044551F"/>
    <w:rsid w:val="004506EA"/>
    <w:rsid w:val="00451CC3"/>
    <w:rsid w:val="004520F6"/>
    <w:rsid w:val="00452FDA"/>
    <w:rsid w:val="0045386A"/>
    <w:rsid w:val="0045508D"/>
    <w:rsid w:val="004553B3"/>
    <w:rsid w:val="004572FF"/>
    <w:rsid w:val="00463538"/>
    <w:rsid w:val="00464ADE"/>
    <w:rsid w:val="004653F2"/>
    <w:rsid w:val="0046608E"/>
    <w:rsid w:val="00472B01"/>
    <w:rsid w:val="0048025D"/>
    <w:rsid w:val="00480CD9"/>
    <w:rsid w:val="00490D97"/>
    <w:rsid w:val="0049675E"/>
    <w:rsid w:val="00496ACE"/>
    <w:rsid w:val="004A193C"/>
    <w:rsid w:val="004A24A6"/>
    <w:rsid w:val="004A478A"/>
    <w:rsid w:val="004A6122"/>
    <w:rsid w:val="004A6DEB"/>
    <w:rsid w:val="004A7065"/>
    <w:rsid w:val="004B0B3A"/>
    <w:rsid w:val="004B38F0"/>
    <w:rsid w:val="004B4F71"/>
    <w:rsid w:val="004C150C"/>
    <w:rsid w:val="004C23EB"/>
    <w:rsid w:val="004C7C05"/>
    <w:rsid w:val="004D2C78"/>
    <w:rsid w:val="004D5CFE"/>
    <w:rsid w:val="004E11DD"/>
    <w:rsid w:val="004E39FA"/>
    <w:rsid w:val="004F121F"/>
    <w:rsid w:val="004F36C2"/>
    <w:rsid w:val="004F4848"/>
    <w:rsid w:val="004F5EA5"/>
    <w:rsid w:val="004F6F07"/>
    <w:rsid w:val="005000B3"/>
    <w:rsid w:val="00500853"/>
    <w:rsid w:val="00502D0B"/>
    <w:rsid w:val="005069CB"/>
    <w:rsid w:val="00510675"/>
    <w:rsid w:val="0051274A"/>
    <w:rsid w:val="00512F93"/>
    <w:rsid w:val="005160D4"/>
    <w:rsid w:val="00516A29"/>
    <w:rsid w:val="005211E1"/>
    <w:rsid w:val="00523689"/>
    <w:rsid w:val="00524719"/>
    <w:rsid w:val="00527C89"/>
    <w:rsid w:val="00531CEC"/>
    <w:rsid w:val="00532431"/>
    <w:rsid w:val="005325C6"/>
    <w:rsid w:val="00535AD5"/>
    <w:rsid w:val="00536A12"/>
    <w:rsid w:val="005412F1"/>
    <w:rsid w:val="00542AFB"/>
    <w:rsid w:val="005464D7"/>
    <w:rsid w:val="005509E5"/>
    <w:rsid w:val="005673BD"/>
    <w:rsid w:val="00577408"/>
    <w:rsid w:val="00577D7D"/>
    <w:rsid w:val="005808B4"/>
    <w:rsid w:val="00587040"/>
    <w:rsid w:val="005910E6"/>
    <w:rsid w:val="00596F8D"/>
    <w:rsid w:val="005A16ED"/>
    <w:rsid w:val="005A1EB8"/>
    <w:rsid w:val="005B1374"/>
    <w:rsid w:val="005B31BE"/>
    <w:rsid w:val="005C50BC"/>
    <w:rsid w:val="005C51E7"/>
    <w:rsid w:val="005C6BF6"/>
    <w:rsid w:val="005D1D1E"/>
    <w:rsid w:val="005D7508"/>
    <w:rsid w:val="005E0421"/>
    <w:rsid w:val="005E1613"/>
    <w:rsid w:val="005E4B12"/>
    <w:rsid w:val="005E616F"/>
    <w:rsid w:val="005E73B7"/>
    <w:rsid w:val="005F05C6"/>
    <w:rsid w:val="005F066F"/>
    <w:rsid w:val="005F07D3"/>
    <w:rsid w:val="005F2D3A"/>
    <w:rsid w:val="005F337B"/>
    <w:rsid w:val="005F39B0"/>
    <w:rsid w:val="005F65F3"/>
    <w:rsid w:val="00606260"/>
    <w:rsid w:val="00607EAE"/>
    <w:rsid w:val="0061098C"/>
    <w:rsid w:val="00611741"/>
    <w:rsid w:val="00611F79"/>
    <w:rsid w:val="006141AD"/>
    <w:rsid w:val="006152B7"/>
    <w:rsid w:val="00616A5A"/>
    <w:rsid w:val="0062065A"/>
    <w:rsid w:val="00623E85"/>
    <w:rsid w:val="00626ED3"/>
    <w:rsid w:val="006310B0"/>
    <w:rsid w:val="00632093"/>
    <w:rsid w:val="00640D8C"/>
    <w:rsid w:val="00642160"/>
    <w:rsid w:val="0064330B"/>
    <w:rsid w:val="00643695"/>
    <w:rsid w:val="006515CD"/>
    <w:rsid w:val="00652DFA"/>
    <w:rsid w:val="00653966"/>
    <w:rsid w:val="00653E25"/>
    <w:rsid w:val="00653F2F"/>
    <w:rsid w:val="006547D7"/>
    <w:rsid w:val="00655A36"/>
    <w:rsid w:val="00655C02"/>
    <w:rsid w:val="006566A5"/>
    <w:rsid w:val="006571C1"/>
    <w:rsid w:val="00662E10"/>
    <w:rsid w:val="0067102F"/>
    <w:rsid w:val="00681E24"/>
    <w:rsid w:val="00683A22"/>
    <w:rsid w:val="0068605A"/>
    <w:rsid w:val="00691535"/>
    <w:rsid w:val="00692431"/>
    <w:rsid w:val="006A6D18"/>
    <w:rsid w:val="006B0F35"/>
    <w:rsid w:val="006C1D61"/>
    <w:rsid w:val="006C3D86"/>
    <w:rsid w:val="006C3F24"/>
    <w:rsid w:val="006D5101"/>
    <w:rsid w:val="006D5DD0"/>
    <w:rsid w:val="006D79B7"/>
    <w:rsid w:val="006E7365"/>
    <w:rsid w:val="006E73DD"/>
    <w:rsid w:val="006F2FC6"/>
    <w:rsid w:val="006F5993"/>
    <w:rsid w:val="00700F0B"/>
    <w:rsid w:val="00703B32"/>
    <w:rsid w:val="00703BF9"/>
    <w:rsid w:val="00703CEE"/>
    <w:rsid w:val="00703F07"/>
    <w:rsid w:val="007108E8"/>
    <w:rsid w:val="00716521"/>
    <w:rsid w:val="00721B04"/>
    <w:rsid w:val="00722382"/>
    <w:rsid w:val="00722DC6"/>
    <w:rsid w:val="007260BD"/>
    <w:rsid w:val="0073559D"/>
    <w:rsid w:val="00736B9F"/>
    <w:rsid w:val="007439D8"/>
    <w:rsid w:val="00747D86"/>
    <w:rsid w:val="007509F7"/>
    <w:rsid w:val="00753057"/>
    <w:rsid w:val="007544BF"/>
    <w:rsid w:val="00754523"/>
    <w:rsid w:val="00765049"/>
    <w:rsid w:val="007705D2"/>
    <w:rsid w:val="007712BA"/>
    <w:rsid w:val="00774692"/>
    <w:rsid w:val="00774816"/>
    <w:rsid w:val="0077726D"/>
    <w:rsid w:val="00782FE2"/>
    <w:rsid w:val="00784A57"/>
    <w:rsid w:val="00784DA1"/>
    <w:rsid w:val="00787C10"/>
    <w:rsid w:val="00792137"/>
    <w:rsid w:val="00792AF6"/>
    <w:rsid w:val="0079587D"/>
    <w:rsid w:val="007A1320"/>
    <w:rsid w:val="007A5F0A"/>
    <w:rsid w:val="007C0FE7"/>
    <w:rsid w:val="007C7C3A"/>
    <w:rsid w:val="007D0940"/>
    <w:rsid w:val="007D0CE6"/>
    <w:rsid w:val="007D21A6"/>
    <w:rsid w:val="007D4538"/>
    <w:rsid w:val="007E0237"/>
    <w:rsid w:val="007E59FB"/>
    <w:rsid w:val="007E73A3"/>
    <w:rsid w:val="007F0AA4"/>
    <w:rsid w:val="007F0DE9"/>
    <w:rsid w:val="007F1AE3"/>
    <w:rsid w:val="007F1C35"/>
    <w:rsid w:val="007F6345"/>
    <w:rsid w:val="0080164F"/>
    <w:rsid w:val="00802A01"/>
    <w:rsid w:val="00803AE3"/>
    <w:rsid w:val="00805C03"/>
    <w:rsid w:val="00812360"/>
    <w:rsid w:val="00813B84"/>
    <w:rsid w:val="0081799B"/>
    <w:rsid w:val="00820628"/>
    <w:rsid w:val="00821CAF"/>
    <w:rsid w:val="00821F6C"/>
    <w:rsid w:val="008225F8"/>
    <w:rsid w:val="008236C2"/>
    <w:rsid w:val="00827A9A"/>
    <w:rsid w:val="00830354"/>
    <w:rsid w:val="008374B0"/>
    <w:rsid w:val="00840954"/>
    <w:rsid w:val="00841115"/>
    <w:rsid w:val="00841D30"/>
    <w:rsid w:val="00842765"/>
    <w:rsid w:val="008429B4"/>
    <w:rsid w:val="00843AAC"/>
    <w:rsid w:val="00844362"/>
    <w:rsid w:val="008443BB"/>
    <w:rsid w:val="008573BE"/>
    <w:rsid w:val="00861130"/>
    <w:rsid w:val="008646A6"/>
    <w:rsid w:val="008709B5"/>
    <w:rsid w:val="00874938"/>
    <w:rsid w:val="00885E48"/>
    <w:rsid w:val="00891C41"/>
    <w:rsid w:val="00897884"/>
    <w:rsid w:val="00897E32"/>
    <w:rsid w:val="008A242B"/>
    <w:rsid w:val="008A253A"/>
    <w:rsid w:val="008A32A2"/>
    <w:rsid w:val="008A3B32"/>
    <w:rsid w:val="008A40C9"/>
    <w:rsid w:val="008A440E"/>
    <w:rsid w:val="008A5132"/>
    <w:rsid w:val="008A7800"/>
    <w:rsid w:val="008B3269"/>
    <w:rsid w:val="008B3A04"/>
    <w:rsid w:val="008B3E9C"/>
    <w:rsid w:val="008B7BB2"/>
    <w:rsid w:val="008C3C74"/>
    <w:rsid w:val="008C4CE2"/>
    <w:rsid w:val="008C559F"/>
    <w:rsid w:val="008C7912"/>
    <w:rsid w:val="008D2251"/>
    <w:rsid w:val="008D784E"/>
    <w:rsid w:val="008E567E"/>
    <w:rsid w:val="008F26E3"/>
    <w:rsid w:val="008F39D6"/>
    <w:rsid w:val="008F5855"/>
    <w:rsid w:val="009058FB"/>
    <w:rsid w:val="00905943"/>
    <w:rsid w:val="009104C2"/>
    <w:rsid w:val="0092267D"/>
    <w:rsid w:val="00924979"/>
    <w:rsid w:val="0092531E"/>
    <w:rsid w:val="00925818"/>
    <w:rsid w:val="009267C9"/>
    <w:rsid w:val="0093297A"/>
    <w:rsid w:val="0093300F"/>
    <w:rsid w:val="00934109"/>
    <w:rsid w:val="00934CD6"/>
    <w:rsid w:val="00934F41"/>
    <w:rsid w:val="00936463"/>
    <w:rsid w:val="00937997"/>
    <w:rsid w:val="00942890"/>
    <w:rsid w:val="00944FB1"/>
    <w:rsid w:val="0094526B"/>
    <w:rsid w:val="00950902"/>
    <w:rsid w:val="00950DBF"/>
    <w:rsid w:val="00950E85"/>
    <w:rsid w:val="00954025"/>
    <w:rsid w:val="00954CBD"/>
    <w:rsid w:val="0095521A"/>
    <w:rsid w:val="00955794"/>
    <w:rsid w:val="00962CE0"/>
    <w:rsid w:val="0098061E"/>
    <w:rsid w:val="00980A62"/>
    <w:rsid w:val="0098292D"/>
    <w:rsid w:val="009838E8"/>
    <w:rsid w:val="009848F1"/>
    <w:rsid w:val="009902AF"/>
    <w:rsid w:val="009957BF"/>
    <w:rsid w:val="009A0097"/>
    <w:rsid w:val="009A0D27"/>
    <w:rsid w:val="009A3E94"/>
    <w:rsid w:val="009A7AC6"/>
    <w:rsid w:val="009B0002"/>
    <w:rsid w:val="009B038F"/>
    <w:rsid w:val="009B060A"/>
    <w:rsid w:val="009B0F56"/>
    <w:rsid w:val="009C059D"/>
    <w:rsid w:val="009C2942"/>
    <w:rsid w:val="009C6EE4"/>
    <w:rsid w:val="009D063C"/>
    <w:rsid w:val="009D1285"/>
    <w:rsid w:val="009D250E"/>
    <w:rsid w:val="009D57E6"/>
    <w:rsid w:val="009D6803"/>
    <w:rsid w:val="009E11FB"/>
    <w:rsid w:val="009E70F1"/>
    <w:rsid w:val="009E7D4C"/>
    <w:rsid w:val="009F44F5"/>
    <w:rsid w:val="009F4E52"/>
    <w:rsid w:val="00A04474"/>
    <w:rsid w:val="00A046E6"/>
    <w:rsid w:val="00A06C54"/>
    <w:rsid w:val="00A06D2F"/>
    <w:rsid w:val="00A107E6"/>
    <w:rsid w:val="00A10F65"/>
    <w:rsid w:val="00A121BB"/>
    <w:rsid w:val="00A1494A"/>
    <w:rsid w:val="00A166AA"/>
    <w:rsid w:val="00A178EE"/>
    <w:rsid w:val="00A2275E"/>
    <w:rsid w:val="00A24258"/>
    <w:rsid w:val="00A306FC"/>
    <w:rsid w:val="00A32B1D"/>
    <w:rsid w:val="00A363B7"/>
    <w:rsid w:val="00A41199"/>
    <w:rsid w:val="00A4183A"/>
    <w:rsid w:val="00A50BA8"/>
    <w:rsid w:val="00A53AEF"/>
    <w:rsid w:val="00A56476"/>
    <w:rsid w:val="00A63CDC"/>
    <w:rsid w:val="00A63F21"/>
    <w:rsid w:val="00A6550C"/>
    <w:rsid w:val="00A70D74"/>
    <w:rsid w:val="00A752D4"/>
    <w:rsid w:val="00A7604E"/>
    <w:rsid w:val="00A7682D"/>
    <w:rsid w:val="00A90BC4"/>
    <w:rsid w:val="00A90DB5"/>
    <w:rsid w:val="00A916B1"/>
    <w:rsid w:val="00A933AD"/>
    <w:rsid w:val="00A94D7A"/>
    <w:rsid w:val="00A968B3"/>
    <w:rsid w:val="00AA281D"/>
    <w:rsid w:val="00AA30E0"/>
    <w:rsid w:val="00AA78F1"/>
    <w:rsid w:val="00AC2241"/>
    <w:rsid w:val="00AC5BA7"/>
    <w:rsid w:val="00AD0585"/>
    <w:rsid w:val="00AD0A29"/>
    <w:rsid w:val="00AD602C"/>
    <w:rsid w:val="00AE060B"/>
    <w:rsid w:val="00AE0E67"/>
    <w:rsid w:val="00AE4837"/>
    <w:rsid w:val="00AE56F0"/>
    <w:rsid w:val="00AF2325"/>
    <w:rsid w:val="00AF322E"/>
    <w:rsid w:val="00AF45E2"/>
    <w:rsid w:val="00AF6259"/>
    <w:rsid w:val="00AF6349"/>
    <w:rsid w:val="00AF6A11"/>
    <w:rsid w:val="00B03FBD"/>
    <w:rsid w:val="00B0425B"/>
    <w:rsid w:val="00B06DAF"/>
    <w:rsid w:val="00B10DA3"/>
    <w:rsid w:val="00B148FE"/>
    <w:rsid w:val="00B25416"/>
    <w:rsid w:val="00B31464"/>
    <w:rsid w:val="00B32DFE"/>
    <w:rsid w:val="00B377B2"/>
    <w:rsid w:val="00B40464"/>
    <w:rsid w:val="00B4244E"/>
    <w:rsid w:val="00B425B6"/>
    <w:rsid w:val="00B4333C"/>
    <w:rsid w:val="00B43B52"/>
    <w:rsid w:val="00B50FB1"/>
    <w:rsid w:val="00B605B6"/>
    <w:rsid w:val="00B61C2E"/>
    <w:rsid w:val="00B639DC"/>
    <w:rsid w:val="00B64532"/>
    <w:rsid w:val="00B649C4"/>
    <w:rsid w:val="00B6517E"/>
    <w:rsid w:val="00B71237"/>
    <w:rsid w:val="00B716F3"/>
    <w:rsid w:val="00B73FC7"/>
    <w:rsid w:val="00B76395"/>
    <w:rsid w:val="00B8192A"/>
    <w:rsid w:val="00B85CE2"/>
    <w:rsid w:val="00B8654B"/>
    <w:rsid w:val="00B872E4"/>
    <w:rsid w:val="00BA2D50"/>
    <w:rsid w:val="00BA6BA1"/>
    <w:rsid w:val="00BB132D"/>
    <w:rsid w:val="00BB1421"/>
    <w:rsid w:val="00BB163A"/>
    <w:rsid w:val="00BB2426"/>
    <w:rsid w:val="00BB6C09"/>
    <w:rsid w:val="00BC1AA1"/>
    <w:rsid w:val="00BC1EE2"/>
    <w:rsid w:val="00BC6F77"/>
    <w:rsid w:val="00BD3525"/>
    <w:rsid w:val="00BD35A0"/>
    <w:rsid w:val="00BD43FB"/>
    <w:rsid w:val="00BE0AF2"/>
    <w:rsid w:val="00BE2C10"/>
    <w:rsid w:val="00BE535B"/>
    <w:rsid w:val="00BE5A1B"/>
    <w:rsid w:val="00BF3258"/>
    <w:rsid w:val="00BF514F"/>
    <w:rsid w:val="00BF75CD"/>
    <w:rsid w:val="00C01883"/>
    <w:rsid w:val="00C052A8"/>
    <w:rsid w:val="00C1538C"/>
    <w:rsid w:val="00C153FB"/>
    <w:rsid w:val="00C1560A"/>
    <w:rsid w:val="00C15761"/>
    <w:rsid w:val="00C16DBE"/>
    <w:rsid w:val="00C215BB"/>
    <w:rsid w:val="00C26DC7"/>
    <w:rsid w:val="00C33F40"/>
    <w:rsid w:val="00C3545A"/>
    <w:rsid w:val="00C3762F"/>
    <w:rsid w:val="00C407AC"/>
    <w:rsid w:val="00C4349E"/>
    <w:rsid w:val="00C45CAD"/>
    <w:rsid w:val="00C46B9C"/>
    <w:rsid w:val="00C47DBC"/>
    <w:rsid w:val="00C5495A"/>
    <w:rsid w:val="00C61970"/>
    <w:rsid w:val="00C62794"/>
    <w:rsid w:val="00C636EA"/>
    <w:rsid w:val="00C65729"/>
    <w:rsid w:val="00C66B46"/>
    <w:rsid w:val="00C70830"/>
    <w:rsid w:val="00C74637"/>
    <w:rsid w:val="00C76E3C"/>
    <w:rsid w:val="00C771A9"/>
    <w:rsid w:val="00C80CB1"/>
    <w:rsid w:val="00C8257A"/>
    <w:rsid w:val="00C82633"/>
    <w:rsid w:val="00C838D9"/>
    <w:rsid w:val="00C85D04"/>
    <w:rsid w:val="00C8652D"/>
    <w:rsid w:val="00C9310E"/>
    <w:rsid w:val="00C9413D"/>
    <w:rsid w:val="00C968CA"/>
    <w:rsid w:val="00C973DB"/>
    <w:rsid w:val="00CA457D"/>
    <w:rsid w:val="00CA4756"/>
    <w:rsid w:val="00CA76D1"/>
    <w:rsid w:val="00CA7D6F"/>
    <w:rsid w:val="00CB0001"/>
    <w:rsid w:val="00CC1467"/>
    <w:rsid w:val="00CC2470"/>
    <w:rsid w:val="00CC5437"/>
    <w:rsid w:val="00CC6969"/>
    <w:rsid w:val="00CD2772"/>
    <w:rsid w:val="00CE55D9"/>
    <w:rsid w:val="00CE5EF9"/>
    <w:rsid w:val="00CE6AE8"/>
    <w:rsid w:val="00CF1D9B"/>
    <w:rsid w:val="00CF48DF"/>
    <w:rsid w:val="00CF6282"/>
    <w:rsid w:val="00CF6BCD"/>
    <w:rsid w:val="00D021D7"/>
    <w:rsid w:val="00D03673"/>
    <w:rsid w:val="00D04E6A"/>
    <w:rsid w:val="00D06DE3"/>
    <w:rsid w:val="00D079CC"/>
    <w:rsid w:val="00D105F4"/>
    <w:rsid w:val="00D10D30"/>
    <w:rsid w:val="00D1498B"/>
    <w:rsid w:val="00D22724"/>
    <w:rsid w:val="00D264EE"/>
    <w:rsid w:val="00D26943"/>
    <w:rsid w:val="00D30614"/>
    <w:rsid w:val="00D40532"/>
    <w:rsid w:val="00D40AC9"/>
    <w:rsid w:val="00D46C99"/>
    <w:rsid w:val="00D516A1"/>
    <w:rsid w:val="00D51CF9"/>
    <w:rsid w:val="00D55C77"/>
    <w:rsid w:val="00D5669A"/>
    <w:rsid w:val="00D60937"/>
    <w:rsid w:val="00D6449F"/>
    <w:rsid w:val="00D670B5"/>
    <w:rsid w:val="00D74DBD"/>
    <w:rsid w:val="00D80639"/>
    <w:rsid w:val="00D81EED"/>
    <w:rsid w:val="00D824A9"/>
    <w:rsid w:val="00D83175"/>
    <w:rsid w:val="00D85FDA"/>
    <w:rsid w:val="00D862FE"/>
    <w:rsid w:val="00D90C49"/>
    <w:rsid w:val="00D91526"/>
    <w:rsid w:val="00D9558B"/>
    <w:rsid w:val="00DA06A6"/>
    <w:rsid w:val="00DA2304"/>
    <w:rsid w:val="00DA43A1"/>
    <w:rsid w:val="00DA7131"/>
    <w:rsid w:val="00DB0CF3"/>
    <w:rsid w:val="00DB269B"/>
    <w:rsid w:val="00DB4B77"/>
    <w:rsid w:val="00DB4EFA"/>
    <w:rsid w:val="00DC275E"/>
    <w:rsid w:val="00DC407A"/>
    <w:rsid w:val="00DC456C"/>
    <w:rsid w:val="00DC7248"/>
    <w:rsid w:val="00DC7995"/>
    <w:rsid w:val="00DD0245"/>
    <w:rsid w:val="00DD1C42"/>
    <w:rsid w:val="00DD2DA6"/>
    <w:rsid w:val="00DE2582"/>
    <w:rsid w:val="00DE3421"/>
    <w:rsid w:val="00DE3846"/>
    <w:rsid w:val="00DE7470"/>
    <w:rsid w:val="00DF0631"/>
    <w:rsid w:val="00DF0FB9"/>
    <w:rsid w:val="00DF1FDA"/>
    <w:rsid w:val="00DF2421"/>
    <w:rsid w:val="00DF37A8"/>
    <w:rsid w:val="00DF67F9"/>
    <w:rsid w:val="00E04FE9"/>
    <w:rsid w:val="00E16BED"/>
    <w:rsid w:val="00E16C0E"/>
    <w:rsid w:val="00E17784"/>
    <w:rsid w:val="00E25CA3"/>
    <w:rsid w:val="00E31F32"/>
    <w:rsid w:val="00E427D4"/>
    <w:rsid w:val="00E4393F"/>
    <w:rsid w:val="00E43E01"/>
    <w:rsid w:val="00E470AD"/>
    <w:rsid w:val="00E55BA8"/>
    <w:rsid w:val="00E60CE9"/>
    <w:rsid w:val="00E620D5"/>
    <w:rsid w:val="00E62213"/>
    <w:rsid w:val="00E65AEF"/>
    <w:rsid w:val="00E66A27"/>
    <w:rsid w:val="00E67A67"/>
    <w:rsid w:val="00E705ED"/>
    <w:rsid w:val="00E71D99"/>
    <w:rsid w:val="00E72912"/>
    <w:rsid w:val="00E75739"/>
    <w:rsid w:val="00E75AEA"/>
    <w:rsid w:val="00E7677E"/>
    <w:rsid w:val="00E82B36"/>
    <w:rsid w:val="00E8467C"/>
    <w:rsid w:val="00E85C99"/>
    <w:rsid w:val="00E87784"/>
    <w:rsid w:val="00E91B8F"/>
    <w:rsid w:val="00E93CA7"/>
    <w:rsid w:val="00E958C6"/>
    <w:rsid w:val="00EA0F85"/>
    <w:rsid w:val="00EA2F07"/>
    <w:rsid w:val="00EA3ED5"/>
    <w:rsid w:val="00EA5BDE"/>
    <w:rsid w:val="00EA62D7"/>
    <w:rsid w:val="00EA6B71"/>
    <w:rsid w:val="00EB40E3"/>
    <w:rsid w:val="00EC2F13"/>
    <w:rsid w:val="00EC43B5"/>
    <w:rsid w:val="00ED0D17"/>
    <w:rsid w:val="00ED1492"/>
    <w:rsid w:val="00ED2CA4"/>
    <w:rsid w:val="00ED5FCC"/>
    <w:rsid w:val="00ED6D46"/>
    <w:rsid w:val="00EE3657"/>
    <w:rsid w:val="00EE3A2B"/>
    <w:rsid w:val="00EE6CF9"/>
    <w:rsid w:val="00EF26A2"/>
    <w:rsid w:val="00EF3C47"/>
    <w:rsid w:val="00EF51C6"/>
    <w:rsid w:val="00EF6E28"/>
    <w:rsid w:val="00F02BDA"/>
    <w:rsid w:val="00F113CC"/>
    <w:rsid w:val="00F12071"/>
    <w:rsid w:val="00F1479C"/>
    <w:rsid w:val="00F20BA6"/>
    <w:rsid w:val="00F26913"/>
    <w:rsid w:val="00F36706"/>
    <w:rsid w:val="00F43165"/>
    <w:rsid w:val="00F43819"/>
    <w:rsid w:val="00F4455C"/>
    <w:rsid w:val="00F45A6F"/>
    <w:rsid w:val="00F512C5"/>
    <w:rsid w:val="00F525E3"/>
    <w:rsid w:val="00F548AF"/>
    <w:rsid w:val="00F557A0"/>
    <w:rsid w:val="00F57EE0"/>
    <w:rsid w:val="00F604E7"/>
    <w:rsid w:val="00F6375E"/>
    <w:rsid w:val="00F63A36"/>
    <w:rsid w:val="00F63CB0"/>
    <w:rsid w:val="00F6551B"/>
    <w:rsid w:val="00F65835"/>
    <w:rsid w:val="00F661C7"/>
    <w:rsid w:val="00F71783"/>
    <w:rsid w:val="00F74388"/>
    <w:rsid w:val="00F753A4"/>
    <w:rsid w:val="00F754DA"/>
    <w:rsid w:val="00F760CE"/>
    <w:rsid w:val="00F762BE"/>
    <w:rsid w:val="00F805C4"/>
    <w:rsid w:val="00F85F44"/>
    <w:rsid w:val="00F86F56"/>
    <w:rsid w:val="00F91653"/>
    <w:rsid w:val="00FA7C43"/>
    <w:rsid w:val="00FB199F"/>
    <w:rsid w:val="00FB4E1A"/>
    <w:rsid w:val="00FC0292"/>
    <w:rsid w:val="00FC048E"/>
    <w:rsid w:val="00FC326A"/>
    <w:rsid w:val="00FC64BF"/>
    <w:rsid w:val="00FD1C87"/>
    <w:rsid w:val="00FD2BBE"/>
    <w:rsid w:val="00FD3184"/>
    <w:rsid w:val="00FD5DE1"/>
    <w:rsid w:val="00FE0B0E"/>
    <w:rsid w:val="00FE4080"/>
    <w:rsid w:val="00FE67A7"/>
    <w:rsid w:val="00FE6B19"/>
    <w:rsid w:val="00FE7F2F"/>
    <w:rsid w:val="00FF06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D35B9B"/>
  <w15:chartTrackingRefBased/>
  <w15:docId w15:val="{29F2EFB9-1545-4193-89A0-59C44BB60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2615"/>
    <w:rPr>
      <w:rFonts w:ascii="Times New Roman" w:eastAsia="Times New Roman" w:hAnsi="Times New Roman" w:cs="Times New Roman"/>
    </w:rPr>
  </w:style>
  <w:style w:type="paragraph" w:styleId="Heading1">
    <w:name w:val="heading 1"/>
    <w:basedOn w:val="Normal"/>
    <w:next w:val="Normal"/>
    <w:link w:val="Heading1Char"/>
    <w:uiPriority w:val="9"/>
    <w:qFormat/>
    <w:rsid w:val="00F02BDA"/>
    <w:pPr>
      <w:keepNext/>
      <w:keepLines/>
      <w:spacing w:before="240"/>
      <w:outlineLvl w:val="0"/>
    </w:pPr>
    <w:rPr>
      <w:rFonts w:asciiTheme="majorHAnsi" w:eastAsiaTheme="majorEastAsia" w:hAnsiTheme="majorHAnsi" w:cstheme="majorBidi"/>
      <w:b/>
      <w:sz w:val="32"/>
      <w:szCs w:val="32"/>
    </w:rPr>
  </w:style>
  <w:style w:type="paragraph" w:styleId="Heading2">
    <w:name w:val="heading 2"/>
    <w:basedOn w:val="Normal"/>
    <w:next w:val="Normal"/>
    <w:link w:val="Heading2Char"/>
    <w:uiPriority w:val="9"/>
    <w:unhideWhenUsed/>
    <w:qFormat/>
    <w:rsid w:val="00F02BDA"/>
    <w:pPr>
      <w:keepNext/>
      <w:keepLines/>
      <w:spacing w:before="40"/>
      <w:outlineLvl w:val="1"/>
    </w:pPr>
    <w:rPr>
      <w:rFonts w:asciiTheme="majorHAnsi" w:eastAsiaTheme="majorEastAsia" w:hAnsiTheme="majorHAnsi" w:cstheme="majorBidi"/>
      <w:b/>
      <w:sz w:val="26"/>
      <w:szCs w:val="26"/>
    </w:rPr>
  </w:style>
  <w:style w:type="paragraph" w:styleId="Heading3">
    <w:name w:val="heading 3"/>
    <w:basedOn w:val="Normal"/>
    <w:next w:val="Normal"/>
    <w:link w:val="Heading3Char"/>
    <w:uiPriority w:val="9"/>
    <w:semiHidden/>
    <w:unhideWhenUsed/>
    <w:qFormat/>
    <w:rsid w:val="00802A01"/>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0FB9"/>
    <w:rPr>
      <w:color w:val="0563C1" w:themeColor="hyperlink"/>
      <w:u w:val="single"/>
    </w:rPr>
  </w:style>
  <w:style w:type="character" w:styleId="UnresolvedMention">
    <w:name w:val="Unresolved Mention"/>
    <w:basedOn w:val="DefaultParagraphFont"/>
    <w:uiPriority w:val="99"/>
    <w:semiHidden/>
    <w:unhideWhenUsed/>
    <w:rsid w:val="00DF0FB9"/>
    <w:rPr>
      <w:color w:val="605E5C"/>
      <w:shd w:val="clear" w:color="auto" w:fill="E1DFDD"/>
    </w:rPr>
  </w:style>
  <w:style w:type="character" w:styleId="FollowedHyperlink">
    <w:name w:val="FollowedHyperlink"/>
    <w:basedOn w:val="DefaultParagraphFont"/>
    <w:uiPriority w:val="99"/>
    <w:semiHidden/>
    <w:unhideWhenUsed/>
    <w:rsid w:val="0034706B"/>
    <w:rPr>
      <w:color w:val="954F72" w:themeColor="followedHyperlink"/>
      <w:u w:val="single"/>
    </w:rPr>
  </w:style>
  <w:style w:type="paragraph" w:styleId="ListParagraph">
    <w:name w:val="List Paragraph"/>
    <w:basedOn w:val="Normal"/>
    <w:uiPriority w:val="34"/>
    <w:qFormat/>
    <w:rsid w:val="00372075"/>
    <w:pPr>
      <w:ind w:left="720"/>
      <w:contextualSpacing/>
    </w:pPr>
  </w:style>
  <w:style w:type="paragraph" w:customStyle="1" w:styleId="Default">
    <w:name w:val="Default"/>
    <w:rsid w:val="00ED6D46"/>
    <w:pPr>
      <w:autoSpaceDE w:val="0"/>
      <w:autoSpaceDN w:val="0"/>
      <w:adjustRightInd w:val="0"/>
    </w:pPr>
    <w:rPr>
      <w:rFonts w:ascii="Times New Roman" w:hAnsi="Times New Roman" w:cs="Times New Roman"/>
      <w:color w:val="000000"/>
    </w:rPr>
  </w:style>
  <w:style w:type="character" w:customStyle="1" w:styleId="Heading1Char">
    <w:name w:val="Heading 1 Char"/>
    <w:basedOn w:val="DefaultParagraphFont"/>
    <w:link w:val="Heading1"/>
    <w:uiPriority w:val="9"/>
    <w:rsid w:val="00F02BDA"/>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9"/>
    <w:rsid w:val="00F02BDA"/>
    <w:rPr>
      <w:rFonts w:asciiTheme="majorHAnsi" w:eastAsiaTheme="majorEastAsia" w:hAnsiTheme="majorHAnsi" w:cstheme="majorBidi"/>
      <w:b/>
      <w:sz w:val="26"/>
      <w:szCs w:val="26"/>
    </w:rPr>
  </w:style>
  <w:style w:type="paragraph" w:styleId="NormalWeb">
    <w:name w:val="Normal (Web)"/>
    <w:basedOn w:val="Normal"/>
    <w:uiPriority w:val="99"/>
    <w:semiHidden/>
    <w:unhideWhenUsed/>
    <w:rsid w:val="004157BF"/>
    <w:pPr>
      <w:spacing w:before="100" w:beforeAutospacing="1" w:after="100" w:afterAutospacing="1"/>
    </w:pPr>
  </w:style>
  <w:style w:type="character" w:styleId="Strong">
    <w:name w:val="Strong"/>
    <w:basedOn w:val="DefaultParagraphFont"/>
    <w:uiPriority w:val="22"/>
    <w:qFormat/>
    <w:rsid w:val="00587040"/>
    <w:rPr>
      <w:b/>
      <w:bCs/>
    </w:rPr>
  </w:style>
  <w:style w:type="character" w:customStyle="1" w:styleId="Heading3Char">
    <w:name w:val="Heading 3 Char"/>
    <w:basedOn w:val="DefaultParagraphFont"/>
    <w:link w:val="Heading3"/>
    <w:uiPriority w:val="9"/>
    <w:semiHidden/>
    <w:rsid w:val="00802A01"/>
    <w:rPr>
      <w:rFonts w:asciiTheme="majorHAnsi" w:eastAsiaTheme="majorEastAsia" w:hAnsiTheme="majorHAnsi" w:cstheme="majorBidi"/>
      <w:color w:val="1F3763" w:themeColor="accent1" w:themeShade="7F"/>
    </w:rPr>
  </w:style>
  <w:style w:type="table" w:styleId="TableGrid">
    <w:name w:val="Table Grid"/>
    <w:basedOn w:val="TableNormal"/>
    <w:uiPriority w:val="39"/>
    <w:rsid w:val="00026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452F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5170">
      <w:bodyDiv w:val="1"/>
      <w:marLeft w:val="0"/>
      <w:marRight w:val="0"/>
      <w:marTop w:val="0"/>
      <w:marBottom w:val="0"/>
      <w:divBdr>
        <w:top w:val="none" w:sz="0" w:space="0" w:color="auto"/>
        <w:left w:val="none" w:sz="0" w:space="0" w:color="auto"/>
        <w:bottom w:val="none" w:sz="0" w:space="0" w:color="auto"/>
        <w:right w:val="none" w:sz="0" w:space="0" w:color="auto"/>
      </w:divBdr>
      <w:divsChild>
        <w:div w:id="195432011">
          <w:marLeft w:val="274"/>
          <w:marRight w:val="0"/>
          <w:marTop w:val="150"/>
          <w:marBottom w:val="0"/>
          <w:divBdr>
            <w:top w:val="none" w:sz="0" w:space="0" w:color="auto"/>
            <w:left w:val="none" w:sz="0" w:space="0" w:color="auto"/>
            <w:bottom w:val="none" w:sz="0" w:space="0" w:color="auto"/>
            <w:right w:val="none" w:sz="0" w:space="0" w:color="auto"/>
          </w:divBdr>
        </w:div>
        <w:div w:id="825165074">
          <w:marLeft w:val="806"/>
          <w:marRight w:val="0"/>
          <w:marTop w:val="75"/>
          <w:marBottom w:val="0"/>
          <w:divBdr>
            <w:top w:val="none" w:sz="0" w:space="0" w:color="auto"/>
            <w:left w:val="none" w:sz="0" w:space="0" w:color="auto"/>
            <w:bottom w:val="none" w:sz="0" w:space="0" w:color="auto"/>
            <w:right w:val="none" w:sz="0" w:space="0" w:color="auto"/>
          </w:divBdr>
        </w:div>
        <w:div w:id="859898144">
          <w:marLeft w:val="806"/>
          <w:marRight w:val="0"/>
          <w:marTop w:val="75"/>
          <w:marBottom w:val="0"/>
          <w:divBdr>
            <w:top w:val="none" w:sz="0" w:space="0" w:color="auto"/>
            <w:left w:val="none" w:sz="0" w:space="0" w:color="auto"/>
            <w:bottom w:val="none" w:sz="0" w:space="0" w:color="auto"/>
            <w:right w:val="none" w:sz="0" w:space="0" w:color="auto"/>
          </w:divBdr>
        </w:div>
        <w:div w:id="1056779503">
          <w:marLeft w:val="806"/>
          <w:marRight w:val="0"/>
          <w:marTop w:val="75"/>
          <w:marBottom w:val="0"/>
          <w:divBdr>
            <w:top w:val="none" w:sz="0" w:space="0" w:color="auto"/>
            <w:left w:val="none" w:sz="0" w:space="0" w:color="auto"/>
            <w:bottom w:val="none" w:sz="0" w:space="0" w:color="auto"/>
            <w:right w:val="none" w:sz="0" w:space="0" w:color="auto"/>
          </w:divBdr>
        </w:div>
        <w:div w:id="1123618676">
          <w:marLeft w:val="806"/>
          <w:marRight w:val="0"/>
          <w:marTop w:val="75"/>
          <w:marBottom w:val="0"/>
          <w:divBdr>
            <w:top w:val="none" w:sz="0" w:space="0" w:color="auto"/>
            <w:left w:val="none" w:sz="0" w:space="0" w:color="auto"/>
            <w:bottom w:val="none" w:sz="0" w:space="0" w:color="auto"/>
            <w:right w:val="none" w:sz="0" w:space="0" w:color="auto"/>
          </w:divBdr>
        </w:div>
        <w:div w:id="1689407624">
          <w:marLeft w:val="806"/>
          <w:marRight w:val="0"/>
          <w:marTop w:val="75"/>
          <w:marBottom w:val="0"/>
          <w:divBdr>
            <w:top w:val="none" w:sz="0" w:space="0" w:color="auto"/>
            <w:left w:val="none" w:sz="0" w:space="0" w:color="auto"/>
            <w:bottom w:val="none" w:sz="0" w:space="0" w:color="auto"/>
            <w:right w:val="none" w:sz="0" w:space="0" w:color="auto"/>
          </w:divBdr>
        </w:div>
        <w:div w:id="1895001322">
          <w:marLeft w:val="806"/>
          <w:marRight w:val="0"/>
          <w:marTop w:val="75"/>
          <w:marBottom w:val="0"/>
          <w:divBdr>
            <w:top w:val="none" w:sz="0" w:space="0" w:color="auto"/>
            <w:left w:val="none" w:sz="0" w:space="0" w:color="auto"/>
            <w:bottom w:val="none" w:sz="0" w:space="0" w:color="auto"/>
            <w:right w:val="none" w:sz="0" w:space="0" w:color="auto"/>
          </w:divBdr>
        </w:div>
        <w:div w:id="1914005038">
          <w:marLeft w:val="274"/>
          <w:marRight w:val="0"/>
          <w:marTop w:val="150"/>
          <w:marBottom w:val="0"/>
          <w:divBdr>
            <w:top w:val="none" w:sz="0" w:space="0" w:color="auto"/>
            <w:left w:val="none" w:sz="0" w:space="0" w:color="auto"/>
            <w:bottom w:val="none" w:sz="0" w:space="0" w:color="auto"/>
            <w:right w:val="none" w:sz="0" w:space="0" w:color="auto"/>
          </w:divBdr>
        </w:div>
        <w:div w:id="2058890599">
          <w:marLeft w:val="806"/>
          <w:marRight w:val="0"/>
          <w:marTop w:val="75"/>
          <w:marBottom w:val="0"/>
          <w:divBdr>
            <w:top w:val="none" w:sz="0" w:space="0" w:color="auto"/>
            <w:left w:val="none" w:sz="0" w:space="0" w:color="auto"/>
            <w:bottom w:val="none" w:sz="0" w:space="0" w:color="auto"/>
            <w:right w:val="none" w:sz="0" w:space="0" w:color="auto"/>
          </w:divBdr>
        </w:div>
      </w:divsChild>
    </w:div>
    <w:div w:id="27990519">
      <w:bodyDiv w:val="1"/>
      <w:marLeft w:val="0"/>
      <w:marRight w:val="0"/>
      <w:marTop w:val="0"/>
      <w:marBottom w:val="0"/>
      <w:divBdr>
        <w:top w:val="none" w:sz="0" w:space="0" w:color="auto"/>
        <w:left w:val="none" w:sz="0" w:space="0" w:color="auto"/>
        <w:bottom w:val="none" w:sz="0" w:space="0" w:color="auto"/>
        <w:right w:val="none" w:sz="0" w:space="0" w:color="auto"/>
      </w:divBdr>
    </w:div>
    <w:div w:id="32730081">
      <w:bodyDiv w:val="1"/>
      <w:marLeft w:val="0"/>
      <w:marRight w:val="0"/>
      <w:marTop w:val="0"/>
      <w:marBottom w:val="0"/>
      <w:divBdr>
        <w:top w:val="none" w:sz="0" w:space="0" w:color="auto"/>
        <w:left w:val="none" w:sz="0" w:space="0" w:color="auto"/>
        <w:bottom w:val="none" w:sz="0" w:space="0" w:color="auto"/>
        <w:right w:val="none" w:sz="0" w:space="0" w:color="auto"/>
      </w:divBdr>
    </w:div>
    <w:div w:id="123815176">
      <w:bodyDiv w:val="1"/>
      <w:marLeft w:val="0"/>
      <w:marRight w:val="0"/>
      <w:marTop w:val="0"/>
      <w:marBottom w:val="0"/>
      <w:divBdr>
        <w:top w:val="none" w:sz="0" w:space="0" w:color="auto"/>
        <w:left w:val="none" w:sz="0" w:space="0" w:color="auto"/>
        <w:bottom w:val="none" w:sz="0" w:space="0" w:color="auto"/>
        <w:right w:val="none" w:sz="0" w:space="0" w:color="auto"/>
      </w:divBdr>
    </w:div>
    <w:div w:id="182591218">
      <w:bodyDiv w:val="1"/>
      <w:marLeft w:val="0"/>
      <w:marRight w:val="0"/>
      <w:marTop w:val="0"/>
      <w:marBottom w:val="0"/>
      <w:divBdr>
        <w:top w:val="none" w:sz="0" w:space="0" w:color="auto"/>
        <w:left w:val="none" w:sz="0" w:space="0" w:color="auto"/>
        <w:bottom w:val="none" w:sz="0" w:space="0" w:color="auto"/>
        <w:right w:val="none" w:sz="0" w:space="0" w:color="auto"/>
      </w:divBdr>
    </w:div>
    <w:div w:id="196478509">
      <w:bodyDiv w:val="1"/>
      <w:marLeft w:val="0"/>
      <w:marRight w:val="0"/>
      <w:marTop w:val="0"/>
      <w:marBottom w:val="0"/>
      <w:divBdr>
        <w:top w:val="none" w:sz="0" w:space="0" w:color="auto"/>
        <w:left w:val="none" w:sz="0" w:space="0" w:color="auto"/>
        <w:bottom w:val="none" w:sz="0" w:space="0" w:color="auto"/>
        <w:right w:val="none" w:sz="0" w:space="0" w:color="auto"/>
      </w:divBdr>
    </w:div>
    <w:div w:id="357856616">
      <w:bodyDiv w:val="1"/>
      <w:marLeft w:val="0"/>
      <w:marRight w:val="0"/>
      <w:marTop w:val="0"/>
      <w:marBottom w:val="0"/>
      <w:divBdr>
        <w:top w:val="none" w:sz="0" w:space="0" w:color="auto"/>
        <w:left w:val="none" w:sz="0" w:space="0" w:color="auto"/>
        <w:bottom w:val="none" w:sz="0" w:space="0" w:color="auto"/>
        <w:right w:val="none" w:sz="0" w:space="0" w:color="auto"/>
      </w:divBdr>
    </w:div>
    <w:div w:id="475102536">
      <w:bodyDiv w:val="1"/>
      <w:marLeft w:val="0"/>
      <w:marRight w:val="0"/>
      <w:marTop w:val="0"/>
      <w:marBottom w:val="0"/>
      <w:divBdr>
        <w:top w:val="none" w:sz="0" w:space="0" w:color="auto"/>
        <w:left w:val="none" w:sz="0" w:space="0" w:color="auto"/>
        <w:bottom w:val="none" w:sz="0" w:space="0" w:color="auto"/>
        <w:right w:val="none" w:sz="0" w:space="0" w:color="auto"/>
      </w:divBdr>
      <w:divsChild>
        <w:div w:id="1727220862">
          <w:marLeft w:val="480"/>
          <w:marRight w:val="0"/>
          <w:marTop w:val="0"/>
          <w:marBottom w:val="0"/>
          <w:divBdr>
            <w:top w:val="none" w:sz="0" w:space="0" w:color="auto"/>
            <w:left w:val="none" w:sz="0" w:space="0" w:color="auto"/>
            <w:bottom w:val="none" w:sz="0" w:space="0" w:color="auto"/>
            <w:right w:val="none" w:sz="0" w:space="0" w:color="auto"/>
          </w:divBdr>
          <w:divsChild>
            <w:div w:id="147301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351856">
      <w:bodyDiv w:val="1"/>
      <w:marLeft w:val="0"/>
      <w:marRight w:val="0"/>
      <w:marTop w:val="0"/>
      <w:marBottom w:val="0"/>
      <w:divBdr>
        <w:top w:val="none" w:sz="0" w:space="0" w:color="auto"/>
        <w:left w:val="none" w:sz="0" w:space="0" w:color="auto"/>
        <w:bottom w:val="none" w:sz="0" w:space="0" w:color="auto"/>
        <w:right w:val="none" w:sz="0" w:space="0" w:color="auto"/>
      </w:divBdr>
      <w:divsChild>
        <w:div w:id="314380585">
          <w:marLeft w:val="274"/>
          <w:marRight w:val="0"/>
          <w:marTop w:val="150"/>
          <w:marBottom w:val="0"/>
          <w:divBdr>
            <w:top w:val="none" w:sz="0" w:space="0" w:color="auto"/>
            <w:left w:val="none" w:sz="0" w:space="0" w:color="auto"/>
            <w:bottom w:val="none" w:sz="0" w:space="0" w:color="auto"/>
            <w:right w:val="none" w:sz="0" w:space="0" w:color="auto"/>
          </w:divBdr>
        </w:div>
        <w:div w:id="491338796">
          <w:marLeft w:val="274"/>
          <w:marRight w:val="0"/>
          <w:marTop w:val="150"/>
          <w:marBottom w:val="0"/>
          <w:divBdr>
            <w:top w:val="none" w:sz="0" w:space="0" w:color="auto"/>
            <w:left w:val="none" w:sz="0" w:space="0" w:color="auto"/>
            <w:bottom w:val="none" w:sz="0" w:space="0" w:color="auto"/>
            <w:right w:val="none" w:sz="0" w:space="0" w:color="auto"/>
          </w:divBdr>
        </w:div>
        <w:div w:id="1640646475">
          <w:marLeft w:val="274"/>
          <w:marRight w:val="0"/>
          <w:marTop w:val="150"/>
          <w:marBottom w:val="0"/>
          <w:divBdr>
            <w:top w:val="none" w:sz="0" w:space="0" w:color="auto"/>
            <w:left w:val="none" w:sz="0" w:space="0" w:color="auto"/>
            <w:bottom w:val="none" w:sz="0" w:space="0" w:color="auto"/>
            <w:right w:val="none" w:sz="0" w:space="0" w:color="auto"/>
          </w:divBdr>
        </w:div>
        <w:div w:id="1884906384">
          <w:marLeft w:val="274"/>
          <w:marRight w:val="0"/>
          <w:marTop w:val="150"/>
          <w:marBottom w:val="0"/>
          <w:divBdr>
            <w:top w:val="none" w:sz="0" w:space="0" w:color="auto"/>
            <w:left w:val="none" w:sz="0" w:space="0" w:color="auto"/>
            <w:bottom w:val="none" w:sz="0" w:space="0" w:color="auto"/>
            <w:right w:val="none" w:sz="0" w:space="0" w:color="auto"/>
          </w:divBdr>
        </w:div>
      </w:divsChild>
    </w:div>
    <w:div w:id="497304290">
      <w:bodyDiv w:val="1"/>
      <w:marLeft w:val="0"/>
      <w:marRight w:val="0"/>
      <w:marTop w:val="0"/>
      <w:marBottom w:val="0"/>
      <w:divBdr>
        <w:top w:val="none" w:sz="0" w:space="0" w:color="auto"/>
        <w:left w:val="none" w:sz="0" w:space="0" w:color="auto"/>
        <w:bottom w:val="none" w:sz="0" w:space="0" w:color="auto"/>
        <w:right w:val="none" w:sz="0" w:space="0" w:color="auto"/>
      </w:divBdr>
      <w:divsChild>
        <w:div w:id="1453210360">
          <w:marLeft w:val="274"/>
          <w:marRight w:val="0"/>
          <w:marTop w:val="150"/>
          <w:marBottom w:val="0"/>
          <w:divBdr>
            <w:top w:val="none" w:sz="0" w:space="0" w:color="auto"/>
            <w:left w:val="none" w:sz="0" w:space="0" w:color="auto"/>
            <w:bottom w:val="none" w:sz="0" w:space="0" w:color="auto"/>
            <w:right w:val="none" w:sz="0" w:space="0" w:color="auto"/>
          </w:divBdr>
        </w:div>
        <w:div w:id="1623531106">
          <w:marLeft w:val="274"/>
          <w:marRight w:val="0"/>
          <w:marTop w:val="150"/>
          <w:marBottom w:val="0"/>
          <w:divBdr>
            <w:top w:val="none" w:sz="0" w:space="0" w:color="auto"/>
            <w:left w:val="none" w:sz="0" w:space="0" w:color="auto"/>
            <w:bottom w:val="none" w:sz="0" w:space="0" w:color="auto"/>
            <w:right w:val="none" w:sz="0" w:space="0" w:color="auto"/>
          </w:divBdr>
        </w:div>
        <w:div w:id="1742946729">
          <w:marLeft w:val="274"/>
          <w:marRight w:val="0"/>
          <w:marTop w:val="150"/>
          <w:marBottom w:val="0"/>
          <w:divBdr>
            <w:top w:val="none" w:sz="0" w:space="0" w:color="auto"/>
            <w:left w:val="none" w:sz="0" w:space="0" w:color="auto"/>
            <w:bottom w:val="none" w:sz="0" w:space="0" w:color="auto"/>
            <w:right w:val="none" w:sz="0" w:space="0" w:color="auto"/>
          </w:divBdr>
        </w:div>
        <w:div w:id="1849557611">
          <w:marLeft w:val="274"/>
          <w:marRight w:val="0"/>
          <w:marTop w:val="150"/>
          <w:marBottom w:val="0"/>
          <w:divBdr>
            <w:top w:val="none" w:sz="0" w:space="0" w:color="auto"/>
            <w:left w:val="none" w:sz="0" w:space="0" w:color="auto"/>
            <w:bottom w:val="none" w:sz="0" w:space="0" w:color="auto"/>
            <w:right w:val="none" w:sz="0" w:space="0" w:color="auto"/>
          </w:divBdr>
        </w:div>
        <w:div w:id="1917088203">
          <w:marLeft w:val="274"/>
          <w:marRight w:val="0"/>
          <w:marTop w:val="150"/>
          <w:marBottom w:val="0"/>
          <w:divBdr>
            <w:top w:val="none" w:sz="0" w:space="0" w:color="auto"/>
            <w:left w:val="none" w:sz="0" w:space="0" w:color="auto"/>
            <w:bottom w:val="none" w:sz="0" w:space="0" w:color="auto"/>
            <w:right w:val="none" w:sz="0" w:space="0" w:color="auto"/>
          </w:divBdr>
        </w:div>
        <w:div w:id="1941058913">
          <w:marLeft w:val="274"/>
          <w:marRight w:val="0"/>
          <w:marTop w:val="150"/>
          <w:marBottom w:val="0"/>
          <w:divBdr>
            <w:top w:val="none" w:sz="0" w:space="0" w:color="auto"/>
            <w:left w:val="none" w:sz="0" w:space="0" w:color="auto"/>
            <w:bottom w:val="none" w:sz="0" w:space="0" w:color="auto"/>
            <w:right w:val="none" w:sz="0" w:space="0" w:color="auto"/>
          </w:divBdr>
        </w:div>
      </w:divsChild>
    </w:div>
    <w:div w:id="501239710">
      <w:bodyDiv w:val="1"/>
      <w:marLeft w:val="0"/>
      <w:marRight w:val="0"/>
      <w:marTop w:val="0"/>
      <w:marBottom w:val="0"/>
      <w:divBdr>
        <w:top w:val="none" w:sz="0" w:space="0" w:color="auto"/>
        <w:left w:val="none" w:sz="0" w:space="0" w:color="auto"/>
        <w:bottom w:val="none" w:sz="0" w:space="0" w:color="auto"/>
        <w:right w:val="none" w:sz="0" w:space="0" w:color="auto"/>
      </w:divBdr>
    </w:div>
    <w:div w:id="729350690">
      <w:bodyDiv w:val="1"/>
      <w:marLeft w:val="0"/>
      <w:marRight w:val="0"/>
      <w:marTop w:val="0"/>
      <w:marBottom w:val="0"/>
      <w:divBdr>
        <w:top w:val="none" w:sz="0" w:space="0" w:color="auto"/>
        <w:left w:val="none" w:sz="0" w:space="0" w:color="auto"/>
        <w:bottom w:val="none" w:sz="0" w:space="0" w:color="auto"/>
        <w:right w:val="none" w:sz="0" w:space="0" w:color="auto"/>
      </w:divBdr>
      <w:divsChild>
        <w:div w:id="186219363">
          <w:marLeft w:val="274"/>
          <w:marRight w:val="0"/>
          <w:marTop w:val="150"/>
          <w:marBottom w:val="0"/>
          <w:divBdr>
            <w:top w:val="none" w:sz="0" w:space="0" w:color="auto"/>
            <w:left w:val="none" w:sz="0" w:space="0" w:color="auto"/>
            <w:bottom w:val="none" w:sz="0" w:space="0" w:color="auto"/>
            <w:right w:val="none" w:sz="0" w:space="0" w:color="auto"/>
          </w:divBdr>
        </w:div>
        <w:div w:id="1049693483">
          <w:marLeft w:val="274"/>
          <w:marRight w:val="0"/>
          <w:marTop w:val="150"/>
          <w:marBottom w:val="0"/>
          <w:divBdr>
            <w:top w:val="none" w:sz="0" w:space="0" w:color="auto"/>
            <w:left w:val="none" w:sz="0" w:space="0" w:color="auto"/>
            <w:bottom w:val="none" w:sz="0" w:space="0" w:color="auto"/>
            <w:right w:val="none" w:sz="0" w:space="0" w:color="auto"/>
          </w:divBdr>
        </w:div>
        <w:div w:id="1207447516">
          <w:marLeft w:val="274"/>
          <w:marRight w:val="0"/>
          <w:marTop w:val="150"/>
          <w:marBottom w:val="0"/>
          <w:divBdr>
            <w:top w:val="none" w:sz="0" w:space="0" w:color="auto"/>
            <w:left w:val="none" w:sz="0" w:space="0" w:color="auto"/>
            <w:bottom w:val="none" w:sz="0" w:space="0" w:color="auto"/>
            <w:right w:val="none" w:sz="0" w:space="0" w:color="auto"/>
          </w:divBdr>
        </w:div>
        <w:div w:id="1594165994">
          <w:marLeft w:val="274"/>
          <w:marRight w:val="0"/>
          <w:marTop w:val="150"/>
          <w:marBottom w:val="0"/>
          <w:divBdr>
            <w:top w:val="none" w:sz="0" w:space="0" w:color="auto"/>
            <w:left w:val="none" w:sz="0" w:space="0" w:color="auto"/>
            <w:bottom w:val="none" w:sz="0" w:space="0" w:color="auto"/>
            <w:right w:val="none" w:sz="0" w:space="0" w:color="auto"/>
          </w:divBdr>
        </w:div>
        <w:div w:id="1738896433">
          <w:marLeft w:val="274"/>
          <w:marRight w:val="0"/>
          <w:marTop w:val="150"/>
          <w:marBottom w:val="0"/>
          <w:divBdr>
            <w:top w:val="none" w:sz="0" w:space="0" w:color="auto"/>
            <w:left w:val="none" w:sz="0" w:space="0" w:color="auto"/>
            <w:bottom w:val="none" w:sz="0" w:space="0" w:color="auto"/>
            <w:right w:val="none" w:sz="0" w:space="0" w:color="auto"/>
          </w:divBdr>
        </w:div>
      </w:divsChild>
    </w:div>
    <w:div w:id="776874404">
      <w:bodyDiv w:val="1"/>
      <w:marLeft w:val="0"/>
      <w:marRight w:val="0"/>
      <w:marTop w:val="0"/>
      <w:marBottom w:val="0"/>
      <w:divBdr>
        <w:top w:val="none" w:sz="0" w:space="0" w:color="auto"/>
        <w:left w:val="none" w:sz="0" w:space="0" w:color="auto"/>
        <w:bottom w:val="none" w:sz="0" w:space="0" w:color="auto"/>
        <w:right w:val="none" w:sz="0" w:space="0" w:color="auto"/>
      </w:divBdr>
      <w:divsChild>
        <w:div w:id="385688596">
          <w:marLeft w:val="274"/>
          <w:marRight w:val="0"/>
          <w:marTop w:val="150"/>
          <w:marBottom w:val="0"/>
          <w:divBdr>
            <w:top w:val="none" w:sz="0" w:space="0" w:color="auto"/>
            <w:left w:val="none" w:sz="0" w:space="0" w:color="auto"/>
            <w:bottom w:val="none" w:sz="0" w:space="0" w:color="auto"/>
            <w:right w:val="none" w:sz="0" w:space="0" w:color="auto"/>
          </w:divBdr>
        </w:div>
        <w:div w:id="941690090">
          <w:marLeft w:val="806"/>
          <w:marRight w:val="0"/>
          <w:marTop w:val="75"/>
          <w:marBottom w:val="0"/>
          <w:divBdr>
            <w:top w:val="none" w:sz="0" w:space="0" w:color="auto"/>
            <w:left w:val="none" w:sz="0" w:space="0" w:color="auto"/>
            <w:bottom w:val="none" w:sz="0" w:space="0" w:color="auto"/>
            <w:right w:val="none" w:sz="0" w:space="0" w:color="auto"/>
          </w:divBdr>
        </w:div>
        <w:div w:id="948316120">
          <w:marLeft w:val="274"/>
          <w:marRight w:val="0"/>
          <w:marTop w:val="150"/>
          <w:marBottom w:val="0"/>
          <w:divBdr>
            <w:top w:val="none" w:sz="0" w:space="0" w:color="auto"/>
            <w:left w:val="none" w:sz="0" w:space="0" w:color="auto"/>
            <w:bottom w:val="none" w:sz="0" w:space="0" w:color="auto"/>
            <w:right w:val="none" w:sz="0" w:space="0" w:color="auto"/>
          </w:divBdr>
        </w:div>
        <w:div w:id="1179614506">
          <w:marLeft w:val="806"/>
          <w:marRight w:val="0"/>
          <w:marTop w:val="75"/>
          <w:marBottom w:val="0"/>
          <w:divBdr>
            <w:top w:val="none" w:sz="0" w:space="0" w:color="auto"/>
            <w:left w:val="none" w:sz="0" w:space="0" w:color="auto"/>
            <w:bottom w:val="none" w:sz="0" w:space="0" w:color="auto"/>
            <w:right w:val="none" w:sz="0" w:space="0" w:color="auto"/>
          </w:divBdr>
        </w:div>
        <w:div w:id="1257833194">
          <w:marLeft w:val="806"/>
          <w:marRight w:val="0"/>
          <w:marTop w:val="75"/>
          <w:marBottom w:val="0"/>
          <w:divBdr>
            <w:top w:val="none" w:sz="0" w:space="0" w:color="auto"/>
            <w:left w:val="none" w:sz="0" w:space="0" w:color="auto"/>
            <w:bottom w:val="none" w:sz="0" w:space="0" w:color="auto"/>
            <w:right w:val="none" w:sz="0" w:space="0" w:color="auto"/>
          </w:divBdr>
        </w:div>
        <w:div w:id="1562053954">
          <w:marLeft w:val="806"/>
          <w:marRight w:val="0"/>
          <w:marTop w:val="75"/>
          <w:marBottom w:val="0"/>
          <w:divBdr>
            <w:top w:val="none" w:sz="0" w:space="0" w:color="auto"/>
            <w:left w:val="none" w:sz="0" w:space="0" w:color="auto"/>
            <w:bottom w:val="none" w:sz="0" w:space="0" w:color="auto"/>
            <w:right w:val="none" w:sz="0" w:space="0" w:color="auto"/>
          </w:divBdr>
        </w:div>
        <w:div w:id="2087026559">
          <w:marLeft w:val="806"/>
          <w:marRight w:val="0"/>
          <w:marTop w:val="75"/>
          <w:marBottom w:val="0"/>
          <w:divBdr>
            <w:top w:val="none" w:sz="0" w:space="0" w:color="auto"/>
            <w:left w:val="none" w:sz="0" w:space="0" w:color="auto"/>
            <w:bottom w:val="none" w:sz="0" w:space="0" w:color="auto"/>
            <w:right w:val="none" w:sz="0" w:space="0" w:color="auto"/>
          </w:divBdr>
        </w:div>
        <w:div w:id="2088183945">
          <w:marLeft w:val="806"/>
          <w:marRight w:val="0"/>
          <w:marTop w:val="75"/>
          <w:marBottom w:val="0"/>
          <w:divBdr>
            <w:top w:val="none" w:sz="0" w:space="0" w:color="auto"/>
            <w:left w:val="none" w:sz="0" w:space="0" w:color="auto"/>
            <w:bottom w:val="none" w:sz="0" w:space="0" w:color="auto"/>
            <w:right w:val="none" w:sz="0" w:space="0" w:color="auto"/>
          </w:divBdr>
        </w:div>
      </w:divsChild>
    </w:div>
    <w:div w:id="777944861">
      <w:bodyDiv w:val="1"/>
      <w:marLeft w:val="0"/>
      <w:marRight w:val="0"/>
      <w:marTop w:val="0"/>
      <w:marBottom w:val="0"/>
      <w:divBdr>
        <w:top w:val="none" w:sz="0" w:space="0" w:color="auto"/>
        <w:left w:val="none" w:sz="0" w:space="0" w:color="auto"/>
        <w:bottom w:val="none" w:sz="0" w:space="0" w:color="auto"/>
        <w:right w:val="none" w:sz="0" w:space="0" w:color="auto"/>
      </w:divBdr>
      <w:divsChild>
        <w:div w:id="25721122">
          <w:marLeft w:val="274"/>
          <w:marRight w:val="0"/>
          <w:marTop w:val="150"/>
          <w:marBottom w:val="0"/>
          <w:divBdr>
            <w:top w:val="none" w:sz="0" w:space="0" w:color="auto"/>
            <w:left w:val="none" w:sz="0" w:space="0" w:color="auto"/>
            <w:bottom w:val="none" w:sz="0" w:space="0" w:color="auto"/>
            <w:right w:val="none" w:sz="0" w:space="0" w:color="auto"/>
          </w:divBdr>
        </w:div>
        <w:div w:id="394276765">
          <w:marLeft w:val="274"/>
          <w:marRight w:val="0"/>
          <w:marTop w:val="150"/>
          <w:marBottom w:val="0"/>
          <w:divBdr>
            <w:top w:val="none" w:sz="0" w:space="0" w:color="auto"/>
            <w:left w:val="none" w:sz="0" w:space="0" w:color="auto"/>
            <w:bottom w:val="none" w:sz="0" w:space="0" w:color="auto"/>
            <w:right w:val="none" w:sz="0" w:space="0" w:color="auto"/>
          </w:divBdr>
        </w:div>
        <w:div w:id="651176587">
          <w:marLeft w:val="274"/>
          <w:marRight w:val="0"/>
          <w:marTop w:val="150"/>
          <w:marBottom w:val="0"/>
          <w:divBdr>
            <w:top w:val="none" w:sz="0" w:space="0" w:color="auto"/>
            <w:left w:val="none" w:sz="0" w:space="0" w:color="auto"/>
            <w:bottom w:val="none" w:sz="0" w:space="0" w:color="auto"/>
            <w:right w:val="none" w:sz="0" w:space="0" w:color="auto"/>
          </w:divBdr>
        </w:div>
        <w:div w:id="761725460">
          <w:marLeft w:val="274"/>
          <w:marRight w:val="0"/>
          <w:marTop w:val="150"/>
          <w:marBottom w:val="0"/>
          <w:divBdr>
            <w:top w:val="none" w:sz="0" w:space="0" w:color="auto"/>
            <w:left w:val="none" w:sz="0" w:space="0" w:color="auto"/>
            <w:bottom w:val="none" w:sz="0" w:space="0" w:color="auto"/>
            <w:right w:val="none" w:sz="0" w:space="0" w:color="auto"/>
          </w:divBdr>
        </w:div>
        <w:div w:id="1032462649">
          <w:marLeft w:val="274"/>
          <w:marRight w:val="0"/>
          <w:marTop w:val="150"/>
          <w:marBottom w:val="0"/>
          <w:divBdr>
            <w:top w:val="none" w:sz="0" w:space="0" w:color="auto"/>
            <w:left w:val="none" w:sz="0" w:space="0" w:color="auto"/>
            <w:bottom w:val="none" w:sz="0" w:space="0" w:color="auto"/>
            <w:right w:val="none" w:sz="0" w:space="0" w:color="auto"/>
          </w:divBdr>
        </w:div>
        <w:div w:id="1248268675">
          <w:marLeft w:val="274"/>
          <w:marRight w:val="0"/>
          <w:marTop w:val="150"/>
          <w:marBottom w:val="0"/>
          <w:divBdr>
            <w:top w:val="none" w:sz="0" w:space="0" w:color="auto"/>
            <w:left w:val="none" w:sz="0" w:space="0" w:color="auto"/>
            <w:bottom w:val="none" w:sz="0" w:space="0" w:color="auto"/>
            <w:right w:val="none" w:sz="0" w:space="0" w:color="auto"/>
          </w:divBdr>
        </w:div>
        <w:div w:id="1663042756">
          <w:marLeft w:val="274"/>
          <w:marRight w:val="0"/>
          <w:marTop w:val="150"/>
          <w:marBottom w:val="0"/>
          <w:divBdr>
            <w:top w:val="none" w:sz="0" w:space="0" w:color="auto"/>
            <w:left w:val="none" w:sz="0" w:space="0" w:color="auto"/>
            <w:bottom w:val="none" w:sz="0" w:space="0" w:color="auto"/>
            <w:right w:val="none" w:sz="0" w:space="0" w:color="auto"/>
          </w:divBdr>
        </w:div>
        <w:div w:id="1692679218">
          <w:marLeft w:val="274"/>
          <w:marRight w:val="0"/>
          <w:marTop w:val="150"/>
          <w:marBottom w:val="0"/>
          <w:divBdr>
            <w:top w:val="none" w:sz="0" w:space="0" w:color="auto"/>
            <w:left w:val="none" w:sz="0" w:space="0" w:color="auto"/>
            <w:bottom w:val="none" w:sz="0" w:space="0" w:color="auto"/>
            <w:right w:val="none" w:sz="0" w:space="0" w:color="auto"/>
          </w:divBdr>
        </w:div>
      </w:divsChild>
    </w:div>
    <w:div w:id="849026552">
      <w:bodyDiv w:val="1"/>
      <w:marLeft w:val="0"/>
      <w:marRight w:val="0"/>
      <w:marTop w:val="0"/>
      <w:marBottom w:val="0"/>
      <w:divBdr>
        <w:top w:val="none" w:sz="0" w:space="0" w:color="auto"/>
        <w:left w:val="none" w:sz="0" w:space="0" w:color="auto"/>
        <w:bottom w:val="none" w:sz="0" w:space="0" w:color="auto"/>
        <w:right w:val="none" w:sz="0" w:space="0" w:color="auto"/>
      </w:divBdr>
    </w:div>
    <w:div w:id="859660087">
      <w:bodyDiv w:val="1"/>
      <w:marLeft w:val="0"/>
      <w:marRight w:val="0"/>
      <w:marTop w:val="0"/>
      <w:marBottom w:val="0"/>
      <w:divBdr>
        <w:top w:val="none" w:sz="0" w:space="0" w:color="auto"/>
        <w:left w:val="none" w:sz="0" w:space="0" w:color="auto"/>
        <w:bottom w:val="none" w:sz="0" w:space="0" w:color="auto"/>
        <w:right w:val="none" w:sz="0" w:space="0" w:color="auto"/>
      </w:divBdr>
    </w:div>
    <w:div w:id="939800491">
      <w:bodyDiv w:val="1"/>
      <w:marLeft w:val="0"/>
      <w:marRight w:val="0"/>
      <w:marTop w:val="0"/>
      <w:marBottom w:val="0"/>
      <w:divBdr>
        <w:top w:val="none" w:sz="0" w:space="0" w:color="auto"/>
        <w:left w:val="none" w:sz="0" w:space="0" w:color="auto"/>
        <w:bottom w:val="none" w:sz="0" w:space="0" w:color="auto"/>
        <w:right w:val="none" w:sz="0" w:space="0" w:color="auto"/>
      </w:divBdr>
    </w:div>
    <w:div w:id="1023290121">
      <w:bodyDiv w:val="1"/>
      <w:marLeft w:val="0"/>
      <w:marRight w:val="0"/>
      <w:marTop w:val="0"/>
      <w:marBottom w:val="0"/>
      <w:divBdr>
        <w:top w:val="none" w:sz="0" w:space="0" w:color="auto"/>
        <w:left w:val="none" w:sz="0" w:space="0" w:color="auto"/>
        <w:bottom w:val="none" w:sz="0" w:space="0" w:color="auto"/>
        <w:right w:val="none" w:sz="0" w:space="0" w:color="auto"/>
      </w:divBdr>
    </w:div>
    <w:div w:id="1032070419">
      <w:bodyDiv w:val="1"/>
      <w:marLeft w:val="0"/>
      <w:marRight w:val="0"/>
      <w:marTop w:val="0"/>
      <w:marBottom w:val="0"/>
      <w:divBdr>
        <w:top w:val="none" w:sz="0" w:space="0" w:color="auto"/>
        <w:left w:val="none" w:sz="0" w:space="0" w:color="auto"/>
        <w:bottom w:val="none" w:sz="0" w:space="0" w:color="auto"/>
        <w:right w:val="none" w:sz="0" w:space="0" w:color="auto"/>
      </w:divBdr>
      <w:divsChild>
        <w:div w:id="11031151">
          <w:marLeft w:val="274"/>
          <w:marRight w:val="0"/>
          <w:marTop w:val="150"/>
          <w:marBottom w:val="0"/>
          <w:divBdr>
            <w:top w:val="none" w:sz="0" w:space="0" w:color="auto"/>
            <w:left w:val="none" w:sz="0" w:space="0" w:color="auto"/>
            <w:bottom w:val="none" w:sz="0" w:space="0" w:color="auto"/>
            <w:right w:val="none" w:sz="0" w:space="0" w:color="auto"/>
          </w:divBdr>
        </w:div>
        <w:div w:id="241335386">
          <w:marLeft w:val="274"/>
          <w:marRight w:val="0"/>
          <w:marTop w:val="150"/>
          <w:marBottom w:val="0"/>
          <w:divBdr>
            <w:top w:val="none" w:sz="0" w:space="0" w:color="auto"/>
            <w:left w:val="none" w:sz="0" w:space="0" w:color="auto"/>
            <w:bottom w:val="none" w:sz="0" w:space="0" w:color="auto"/>
            <w:right w:val="none" w:sz="0" w:space="0" w:color="auto"/>
          </w:divBdr>
        </w:div>
        <w:div w:id="1024208827">
          <w:marLeft w:val="274"/>
          <w:marRight w:val="0"/>
          <w:marTop w:val="150"/>
          <w:marBottom w:val="0"/>
          <w:divBdr>
            <w:top w:val="none" w:sz="0" w:space="0" w:color="auto"/>
            <w:left w:val="none" w:sz="0" w:space="0" w:color="auto"/>
            <w:bottom w:val="none" w:sz="0" w:space="0" w:color="auto"/>
            <w:right w:val="none" w:sz="0" w:space="0" w:color="auto"/>
          </w:divBdr>
        </w:div>
        <w:div w:id="1066804648">
          <w:marLeft w:val="274"/>
          <w:marRight w:val="0"/>
          <w:marTop w:val="150"/>
          <w:marBottom w:val="0"/>
          <w:divBdr>
            <w:top w:val="none" w:sz="0" w:space="0" w:color="auto"/>
            <w:left w:val="none" w:sz="0" w:space="0" w:color="auto"/>
            <w:bottom w:val="none" w:sz="0" w:space="0" w:color="auto"/>
            <w:right w:val="none" w:sz="0" w:space="0" w:color="auto"/>
          </w:divBdr>
        </w:div>
        <w:div w:id="1828208055">
          <w:marLeft w:val="274"/>
          <w:marRight w:val="0"/>
          <w:marTop w:val="150"/>
          <w:marBottom w:val="0"/>
          <w:divBdr>
            <w:top w:val="none" w:sz="0" w:space="0" w:color="auto"/>
            <w:left w:val="none" w:sz="0" w:space="0" w:color="auto"/>
            <w:bottom w:val="none" w:sz="0" w:space="0" w:color="auto"/>
            <w:right w:val="none" w:sz="0" w:space="0" w:color="auto"/>
          </w:divBdr>
        </w:div>
      </w:divsChild>
    </w:div>
    <w:div w:id="1080828699">
      <w:bodyDiv w:val="1"/>
      <w:marLeft w:val="0"/>
      <w:marRight w:val="0"/>
      <w:marTop w:val="0"/>
      <w:marBottom w:val="0"/>
      <w:divBdr>
        <w:top w:val="none" w:sz="0" w:space="0" w:color="auto"/>
        <w:left w:val="none" w:sz="0" w:space="0" w:color="auto"/>
        <w:bottom w:val="none" w:sz="0" w:space="0" w:color="auto"/>
        <w:right w:val="none" w:sz="0" w:space="0" w:color="auto"/>
      </w:divBdr>
      <w:divsChild>
        <w:div w:id="402990069">
          <w:marLeft w:val="274"/>
          <w:marRight w:val="0"/>
          <w:marTop w:val="150"/>
          <w:marBottom w:val="0"/>
          <w:divBdr>
            <w:top w:val="none" w:sz="0" w:space="0" w:color="auto"/>
            <w:left w:val="none" w:sz="0" w:space="0" w:color="auto"/>
            <w:bottom w:val="none" w:sz="0" w:space="0" w:color="auto"/>
            <w:right w:val="none" w:sz="0" w:space="0" w:color="auto"/>
          </w:divBdr>
        </w:div>
        <w:div w:id="678967696">
          <w:marLeft w:val="274"/>
          <w:marRight w:val="0"/>
          <w:marTop w:val="150"/>
          <w:marBottom w:val="0"/>
          <w:divBdr>
            <w:top w:val="none" w:sz="0" w:space="0" w:color="auto"/>
            <w:left w:val="none" w:sz="0" w:space="0" w:color="auto"/>
            <w:bottom w:val="none" w:sz="0" w:space="0" w:color="auto"/>
            <w:right w:val="none" w:sz="0" w:space="0" w:color="auto"/>
          </w:divBdr>
        </w:div>
        <w:div w:id="1308167768">
          <w:marLeft w:val="274"/>
          <w:marRight w:val="0"/>
          <w:marTop w:val="150"/>
          <w:marBottom w:val="0"/>
          <w:divBdr>
            <w:top w:val="none" w:sz="0" w:space="0" w:color="auto"/>
            <w:left w:val="none" w:sz="0" w:space="0" w:color="auto"/>
            <w:bottom w:val="none" w:sz="0" w:space="0" w:color="auto"/>
            <w:right w:val="none" w:sz="0" w:space="0" w:color="auto"/>
          </w:divBdr>
        </w:div>
        <w:div w:id="1710640345">
          <w:marLeft w:val="274"/>
          <w:marRight w:val="0"/>
          <w:marTop w:val="150"/>
          <w:marBottom w:val="0"/>
          <w:divBdr>
            <w:top w:val="none" w:sz="0" w:space="0" w:color="auto"/>
            <w:left w:val="none" w:sz="0" w:space="0" w:color="auto"/>
            <w:bottom w:val="none" w:sz="0" w:space="0" w:color="auto"/>
            <w:right w:val="none" w:sz="0" w:space="0" w:color="auto"/>
          </w:divBdr>
        </w:div>
        <w:div w:id="1819957786">
          <w:marLeft w:val="274"/>
          <w:marRight w:val="0"/>
          <w:marTop w:val="150"/>
          <w:marBottom w:val="0"/>
          <w:divBdr>
            <w:top w:val="none" w:sz="0" w:space="0" w:color="auto"/>
            <w:left w:val="none" w:sz="0" w:space="0" w:color="auto"/>
            <w:bottom w:val="none" w:sz="0" w:space="0" w:color="auto"/>
            <w:right w:val="none" w:sz="0" w:space="0" w:color="auto"/>
          </w:divBdr>
        </w:div>
        <w:div w:id="1892957681">
          <w:marLeft w:val="274"/>
          <w:marRight w:val="0"/>
          <w:marTop w:val="150"/>
          <w:marBottom w:val="0"/>
          <w:divBdr>
            <w:top w:val="none" w:sz="0" w:space="0" w:color="auto"/>
            <w:left w:val="none" w:sz="0" w:space="0" w:color="auto"/>
            <w:bottom w:val="none" w:sz="0" w:space="0" w:color="auto"/>
            <w:right w:val="none" w:sz="0" w:space="0" w:color="auto"/>
          </w:divBdr>
        </w:div>
        <w:div w:id="1989821991">
          <w:marLeft w:val="274"/>
          <w:marRight w:val="0"/>
          <w:marTop w:val="150"/>
          <w:marBottom w:val="0"/>
          <w:divBdr>
            <w:top w:val="none" w:sz="0" w:space="0" w:color="auto"/>
            <w:left w:val="none" w:sz="0" w:space="0" w:color="auto"/>
            <w:bottom w:val="none" w:sz="0" w:space="0" w:color="auto"/>
            <w:right w:val="none" w:sz="0" w:space="0" w:color="auto"/>
          </w:divBdr>
        </w:div>
        <w:div w:id="1999191757">
          <w:marLeft w:val="274"/>
          <w:marRight w:val="0"/>
          <w:marTop w:val="150"/>
          <w:marBottom w:val="0"/>
          <w:divBdr>
            <w:top w:val="none" w:sz="0" w:space="0" w:color="auto"/>
            <w:left w:val="none" w:sz="0" w:space="0" w:color="auto"/>
            <w:bottom w:val="none" w:sz="0" w:space="0" w:color="auto"/>
            <w:right w:val="none" w:sz="0" w:space="0" w:color="auto"/>
          </w:divBdr>
        </w:div>
      </w:divsChild>
    </w:div>
    <w:div w:id="1128354341">
      <w:bodyDiv w:val="1"/>
      <w:marLeft w:val="0"/>
      <w:marRight w:val="0"/>
      <w:marTop w:val="0"/>
      <w:marBottom w:val="0"/>
      <w:divBdr>
        <w:top w:val="none" w:sz="0" w:space="0" w:color="auto"/>
        <w:left w:val="none" w:sz="0" w:space="0" w:color="auto"/>
        <w:bottom w:val="none" w:sz="0" w:space="0" w:color="auto"/>
        <w:right w:val="none" w:sz="0" w:space="0" w:color="auto"/>
      </w:divBdr>
    </w:div>
    <w:div w:id="1130250554">
      <w:bodyDiv w:val="1"/>
      <w:marLeft w:val="0"/>
      <w:marRight w:val="0"/>
      <w:marTop w:val="0"/>
      <w:marBottom w:val="0"/>
      <w:divBdr>
        <w:top w:val="none" w:sz="0" w:space="0" w:color="auto"/>
        <w:left w:val="none" w:sz="0" w:space="0" w:color="auto"/>
        <w:bottom w:val="none" w:sz="0" w:space="0" w:color="auto"/>
        <w:right w:val="none" w:sz="0" w:space="0" w:color="auto"/>
      </w:divBdr>
    </w:div>
    <w:div w:id="1149861740">
      <w:bodyDiv w:val="1"/>
      <w:marLeft w:val="0"/>
      <w:marRight w:val="0"/>
      <w:marTop w:val="0"/>
      <w:marBottom w:val="0"/>
      <w:divBdr>
        <w:top w:val="none" w:sz="0" w:space="0" w:color="auto"/>
        <w:left w:val="none" w:sz="0" w:space="0" w:color="auto"/>
        <w:bottom w:val="none" w:sz="0" w:space="0" w:color="auto"/>
        <w:right w:val="none" w:sz="0" w:space="0" w:color="auto"/>
      </w:divBdr>
    </w:div>
    <w:div w:id="1296064210">
      <w:bodyDiv w:val="1"/>
      <w:marLeft w:val="0"/>
      <w:marRight w:val="0"/>
      <w:marTop w:val="0"/>
      <w:marBottom w:val="0"/>
      <w:divBdr>
        <w:top w:val="none" w:sz="0" w:space="0" w:color="auto"/>
        <w:left w:val="none" w:sz="0" w:space="0" w:color="auto"/>
        <w:bottom w:val="none" w:sz="0" w:space="0" w:color="auto"/>
        <w:right w:val="none" w:sz="0" w:space="0" w:color="auto"/>
      </w:divBdr>
      <w:divsChild>
        <w:div w:id="160242445">
          <w:marLeft w:val="806"/>
          <w:marRight w:val="0"/>
          <w:marTop w:val="75"/>
          <w:marBottom w:val="0"/>
          <w:divBdr>
            <w:top w:val="none" w:sz="0" w:space="0" w:color="auto"/>
            <w:left w:val="none" w:sz="0" w:space="0" w:color="auto"/>
            <w:bottom w:val="none" w:sz="0" w:space="0" w:color="auto"/>
            <w:right w:val="none" w:sz="0" w:space="0" w:color="auto"/>
          </w:divBdr>
        </w:div>
        <w:div w:id="181212647">
          <w:marLeft w:val="274"/>
          <w:marRight w:val="0"/>
          <w:marTop w:val="150"/>
          <w:marBottom w:val="0"/>
          <w:divBdr>
            <w:top w:val="none" w:sz="0" w:space="0" w:color="auto"/>
            <w:left w:val="none" w:sz="0" w:space="0" w:color="auto"/>
            <w:bottom w:val="none" w:sz="0" w:space="0" w:color="auto"/>
            <w:right w:val="none" w:sz="0" w:space="0" w:color="auto"/>
          </w:divBdr>
        </w:div>
        <w:div w:id="655499271">
          <w:marLeft w:val="806"/>
          <w:marRight w:val="0"/>
          <w:marTop w:val="75"/>
          <w:marBottom w:val="0"/>
          <w:divBdr>
            <w:top w:val="none" w:sz="0" w:space="0" w:color="auto"/>
            <w:left w:val="none" w:sz="0" w:space="0" w:color="auto"/>
            <w:bottom w:val="none" w:sz="0" w:space="0" w:color="auto"/>
            <w:right w:val="none" w:sz="0" w:space="0" w:color="auto"/>
          </w:divBdr>
        </w:div>
        <w:div w:id="1771268261">
          <w:marLeft w:val="274"/>
          <w:marRight w:val="0"/>
          <w:marTop w:val="150"/>
          <w:marBottom w:val="0"/>
          <w:divBdr>
            <w:top w:val="none" w:sz="0" w:space="0" w:color="auto"/>
            <w:left w:val="none" w:sz="0" w:space="0" w:color="auto"/>
            <w:bottom w:val="none" w:sz="0" w:space="0" w:color="auto"/>
            <w:right w:val="none" w:sz="0" w:space="0" w:color="auto"/>
          </w:divBdr>
        </w:div>
        <w:div w:id="1892569576">
          <w:marLeft w:val="806"/>
          <w:marRight w:val="0"/>
          <w:marTop w:val="75"/>
          <w:marBottom w:val="0"/>
          <w:divBdr>
            <w:top w:val="none" w:sz="0" w:space="0" w:color="auto"/>
            <w:left w:val="none" w:sz="0" w:space="0" w:color="auto"/>
            <w:bottom w:val="none" w:sz="0" w:space="0" w:color="auto"/>
            <w:right w:val="none" w:sz="0" w:space="0" w:color="auto"/>
          </w:divBdr>
        </w:div>
        <w:div w:id="2142528665">
          <w:marLeft w:val="274"/>
          <w:marRight w:val="0"/>
          <w:marTop w:val="150"/>
          <w:marBottom w:val="0"/>
          <w:divBdr>
            <w:top w:val="none" w:sz="0" w:space="0" w:color="auto"/>
            <w:left w:val="none" w:sz="0" w:space="0" w:color="auto"/>
            <w:bottom w:val="none" w:sz="0" w:space="0" w:color="auto"/>
            <w:right w:val="none" w:sz="0" w:space="0" w:color="auto"/>
          </w:divBdr>
        </w:div>
      </w:divsChild>
    </w:div>
    <w:div w:id="1348479669">
      <w:bodyDiv w:val="1"/>
      <w:marLeft w:val="0"/>
      <w:marRight w:val="0"/>
      <w:marTop w:val="0"/>
      <w:marBottom w:val="0"/>
      <w:divBdr>
        <w:top w:val="none" w:sz="0" w:space="0" w:color="auto"/>
        <w:left w:val="none" w:sz="0" w:space="0" w:color="auto"/>
        <w:bottom w:val="none" w:sz="0" w:space="0" w:color="auto"/>
        <w:right w:val="none" w:sz="0" w:space="0" w:color="auto"/>
      </w:divBdr>
      <w:divsChild>
        <w:div w:id="1745686765">
          <w:marLeft w:val="480"/>
          <w:marRight w:val="0"/>
          <w:marTop w:val="0"/>
          <w:marBottom w:val="0"/>
          <w:divBdr>
            <w:top w:val="none" w:sz="0" w:space="0" w:color="auto"/>
            <w:left w:val="none" w:sz="0" w:space="0" w:color="auto"/>
            <w:bottom w:val="none" w:sz="0" w:space="0" w:color="auto"/>
            <w:right w:val="none" w:sz="0" w:space="0" w:color="auto"/>
          </w:divBdr>
          <w:divsChild>
            <w:div w:id="16936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94828">
      <w:bodyDiv w:val="1"/>
      <w:marLeft w:val="0"/>
      <w:marRight w:val="0"/>
      <w:marTop w:val="0"/>
      <w:marBottom w:val="0"/>
      <w:divBdr>
        <w:top w:val="none" w:sz="0" w:space="0" w:color="auto"/>
        <w:left w:val="none" w:sz="0" w:space="0" w:color="auto"/>
        <w:bottom w:val="none" w:sz="0" w:space="0" w:color="auto"/>
        <w:right w:val="none" w:sz="0" w:space="0" w:color="auto"/>
      </w:divBdr>
    </w:div>
    <w:div w:id="1401095249">
      <w:bodyDiv w:val="1"/>
      <w:marLeft w:val="0"/>
      <w:marRight w:val="0"/>
      <w:marTop w:val="0"/>
      <w:marBottom w:val="0"/>
      <w:divBdr>
        <w:top w:val="none" w:sz="0" w:space="0" w:color="auto"/>
        <w:left w:val="none" w:sz="0" w:space="0" w:color="auto"/>
        <w:bottom w:val="none" w:sz="0" w:space="0" w:color="auto"/>
        <w:right w:val="none" w:sz="0" w:space="0" w:color="auto"/>
      </w:divBdr>
    </w:div>
    <w:div w:id="1441219177">
      <w:bodyDiv w:val="1"/>
      <w:marLeft w:val="0"/>
      <w:marRight w:val="0"/>
      <w:marTop w:val="0"/>
      <w:marBottom w:val="0"/>
      <w:divBdr>
        <w:top w:val="none" w:sz="0" w:space="0" w:color="auto"/>
        <w:left w:val="none" w:sz="0" w:space="0" w:color="auto"/>
        <w:bottom w:val="none" w:sz="0" w:space="0" w:color="auto"/>
        <w:right w:val="none" w:sz="0" w:space="0" w:color="auto"/>
      </w:divBdr>
    </w:div>
    <w:div w:id="1468666762">
      <w:bodyDiv w:val="1"/>
      <w:marLeft w:val="0"/>
      <w:marRight w:val="0"/>
      <w:marTop w:val="0"/>
      <w:marBottom w:val="0"/>
      <w:divBdr>
        <w:top w:val="none" w:sz="0" w:space="0" w:color="auto"/>
        <w:left w:val="none" w:sz="0" w:space="0" w:color="auto"/>
        <w:bottom w:val="none" w:sz="0" w:space="0" w:color="auto"/>
        <w:right w:val="none" w:sz="0" w:space="0" w:color="auto"/>
      </w:divBdr>
      <w:divsChild>
        <w:div w:id="1712878102">
          <w:marLeft w:val="0"/>
          <w:marRight w:val="0"/>
          <w:marTop w:val="0"/>
          <w:marBottom w:val="0"/>
          <w:divBdr>
            <w:top w:val="none" w:sz="0" w:space="0" w:color="auto"/>
            <w:left w:val="none" w:sz="0" w:space="0" w:color="auto"/>
            <w:bottom w:val="none" w:sz="0" w:space="0" w:color="auto"/>
            <w:right w:val="none" w:sz="0" w:space="0" w:color="auto"/>
          </w:divBdr>
        </w:div>
      </w:divsChild>
    </w:div>
    <w:div w:id="1532256884">
      <w:bodyDiv w:val="1"/>
      <w:marLeft w:val="0"/>
      <w:marRight w:val="0"/>
      <w:marTop w:val="0"/>
      <w:marBottom w:val="0"/>
      <w:divBdr>
        <w:top w:val="none" w:sz="0" w:space="0" w:color="auto"/>
        <w:left w:val="none" w:sz="0" w:space="0" w:color="auto"/>
        <w:bottom w:val="none" w:sz="0" w:space="0" w:color="auto"/>
        <w:right w:val="none" w:sz="0" w:space="0" w:color="auto"/>
      </w:divBdr>
      <w:divsChild>
        <w:div w:id="542450626">
          <w:marLeft w:val="274"/>
          <w:marRight w:val="0"/>
          <w:marTop w:val="150"/>
          <w:marBottom w:val="0"/>
          <w:divBdr>
            <w:top w:val="none" w:sz="0" w:space="0" w:color="auto"/>
            <w:left w:val="none" w:sz="0" w:space="0" w:color="auto"/>
            <w:bottom w:val="none" w:sz="0" w:space="0" w:color="auto"/>
            <w:right w:val="none" w:sz="0" w:space="0" w:color="auto"/>
          </w:divBdr>
        </w:div>
        <w:div w:id="898322278">
          <w:marLeft w:val="274"/>
          <w:marRight w:val="0"/>
          <w:marTop w:val="150"/>
          <w:marBottom w:val="0"/>
          <w:divBdr>
            <w:top w:val="none" w:sz="0" w:space="0" w:color="auto"/>
            <w:left w:val="none" w:sz="0" w:space="0" w:color="auto"/>
            <w:bottom w:val="none" w:sz="0" w:space="0" w:color="auto"/>
            <w:right w:val="none" w:sz="0" w:space="0" w:color="auto"/>
          </w:divBdr>
        </w:div>
        <w:div w:id="1517425351">
          <w:marLeft w:val="274"/>
          <w:marRight w:val="0"/>
          <w:marTop w:val="150"/>
          <w:marBottom w:val="0"/>
          <w:divBdr>
            <w:top w:val="none" w:sz="0" w:space="0" w:color="auto"/>
            <w:left w:val="none" w:sz="0" w:space="0" w:color="auto"/>
            <w:bottom w:val="none" w:sz="0" w:space="0" w:color="auto"/>
            <w:right w:val="none" w:sz="0" w:space="0" w:color="auto"/>
          </w:divBdr>
        </w:div>
        <w:div w:id="1981687613">
          <w:marLeft w:val="274"/>
          <w:marRight w:val="0"/>
          <w:marTop w:val="150"/>
          <w:marBottom w:val="0"/>
          <w:divBdr>
            <w:top w:val="none" w:sz="0" w:space="0" w:color="auto"/>
            <w:left w:val="none" w:sz="0" w:space="0" w:color="auto"/>
            <w:bottom w:val="none" w:sz="0" w:space="0" w:color="auto"/>
            <w:right w:val="none" w:sz="0" w:space="0" w:color="auto"/>
          </w:divBdr>
        </w:div>
      </w:divsChild>
    </w:div>
    <w:div w:id="1532576244">
      <w:bodyDiv w:val="1"/>
      <w:marLeft w:val="0"/>
      <w:marRight w:val="0"/>
      <w:marTop w:val="0"/>
      <w:marBottom w:val="0"/>
      <w:divBdr>
        <w:top w:val="none" w:sz="0" w:space="0" w:color="auto"/>
        <w:left w:val="none" w:sz="0" w:space="0" w:color="auto"/>
        <w:bottom w:val="none" w:sz="0" w:space="0" w:color="auto"/>
        <w:right w:val="none" w:sz="0" w:space="0" w:color="auto"/>
      </w:divBdr>
    </w:div>
    <w:div w:id="1601449471">
      <w:bodyDiv w:val="1"/>
      <w:marLeft w:val="0"/>
      <w:marRight w:val="0"/>
      <w:marTop w:val="0"/>
      <w:marBottom w:val="0"/>
      <w:divBdr>
        <w:top w:val="none" w:sz="0" w:space="0" w:color="auto"/>
        <w:left w:val="none" w:sz="0" w:space="0" w:color="auto"/>
        <w:bottom w:val="none" w:sz="0" w:space="0" w:color="auto"/>
        <w:right w:val="none" w:sz="0" w:space="0" w:color="auto"/>
      </w:divBdr>
    </w:div>
    <w:div w:id="1611207642">
      <w:bodyDiv w:val="1"/>
      <w:marLeft w:val="0"/>
      <w:marRight w:val="0"/>
      <w:marTop w:val="0"/>
      <w:marBottom w:val="0"/>
      <w:divBdr>
        <w:top w:val="none" w:sz="0" w:space="0" w:color="auto"/>
        <w:left w:val="none" w:sz="0" w:space="0" w:color="auto"/>
        <w:bottom w:val="none" w:sz="0" w:space="0" w:color="auto"/>
        <w:right w:val="none" w:sz="0" w:space="0" w:color="auto"/>
      </w:divBdr>
    </w:div>
    <w:div w:id="1656907378">
      <w:bodyDiv w:val="1"/>
      <w:marLeft w:val="0"/>
      <w:marRight w:val="0"/>
      <w:marTop w:val="0"/>
      <w:marBottom w:val="0"/>
      <w:divBdr>
        <w:top w:val="none" w:sz="0" w:space="0" w:color="auto"/>
        <w:left w:val="none" w:sz="0" w:space="0" w:color="auto"/>
        <w:bottom w:val="none" w:sz="0" w:space="0" w:color="auto"/>
        <w:right w:val="none" w:sz="0" w:space="0" w:color="auto"/>
      </w:divBdr>
    </w:div>
    <w:div w:id="1662656460">
      <w:bodyDiv w:val="1"/>
      <w:marLeft w:val="0"/>
      <w:marRight w:val="0"/>
      <w:marTop w:val="0"/>
      <w:marBottom w:val="0"/>
      <w:divBdr>
        <w:top w:val="none" w:sz="0" w:space="0" w:color="auto"/>
        <w:left w:val="none" w:sz="0" w:space="0" w:color="auto"/>
        <w:bottom w:val="none" w:sz="0" w:space="0" w:color="auto"/>
        <w:right w:val="none" w:sz="0" w:space="0" w:color="auto"/>
      </w:divBdr>
    </w:div>
    <w:div w:id="1696619135">
      <w:bodyDiv w:val="1"/>
      <w:marLeft w:val="0"/>
      <w:marRight w:val="0"/>
      <w:marTop w:val="0"/>
      <w:marBottom w:val="0"/>
      <w:divBdr>
        <w:top w:val="none" w:sz="0" w:space="0" w:color="auto"/>
        <w:left w:val="none" w:sz="0" w:space="0" w:color="auto"/>
        <w:bottom w:val="none" w:sz="0" w:space="0" w:color="auto"/>
        <w:right w:val="none" w:sz="0" w:space="0" w:color="auto"/>
      </w:divBdr>
      <w:divsChild>
        <w:div w:id="753744976">
          <w:marLeft w:val="274"/>
          <w:marRight w:val="0"/>
          <w:marTop w:val="150"/>
          <w:marBottom w:val="0"/>
          <w:divBdr>
            <w:top w:val="none" w:sz="0" w:space="0" w:color="auto"/>
            <w:left w:val="none" w:sz="0" w:space="0" w:color="auto"/>
            <w:bottom w:val="none" w:sz="0" w:space="0" w:color="auto"/>
            <w:right w:val="none" w:sz="0" w:space="0" w:color="auto"/>
          </w:divBdr>
        </w:div>
      </w:divsChild>
    </w:div>
    <w:div w:id="1702631262">
      <w:bodyDiv w:val="1"/>
      <w:marLeft w:val="0"/>
      <w:marRight w:val="0"/>
      <w:marTop w:val="0"/>
      <w:marBottom w:val="0"/>
      <w:divBdr>
        <w:top w:val="none" w:sz="0" w:space="0" w:color="auto"/>
        <w:left w:val="none" w:sz="0" w:space="0" w:color="auto"/>
        <w:bottom w:val="none" w:sz="0" w:space="0" w:color="auto"/>
        <w:right w:val="none" w:sz="0" w:space="0" w:color="auto"/>
      </w:divBdr>
    </w:div>
    <w:div w:id="1706518638">
      <w:bodyDiv w:val="1"/>
      <w:marLeft w:val="0"/>
      <w:marRight w:val="0"/>
      <w:marTop w:val="0"/>
      <w:marBottom w:val="0"/>
      <w:divBdr>
        <w:top w:val="none" w:sz="0" w:space="0" w:color="auto"/>
        <w:left w:val="none" w:sz="0" w:space="0" w:color="auto"/>
        <w:bottom w:val="none" w:sz="0" w:space="0" w:color="auto"/>
        <w:right w:val="none" w:sz="0" w:space="0" w:color="auto"/>
      </w:divBdr>
      <w:divsChild>
        <w:div w:id="1647587928">
          <w:marLeft w:val="480"/>
          <w:marRight w:val="0"/>
          <w:marTop w:val="0"/>
          <w:marBottom w:val="0"/>
          <w:divBdr>
            <w:top w:val="none" w:sz="0" w:space="0" w:color="auto"/>
            <w:left w:val="none" w:sz="0" w:space="0" w:color="auto"/>
            <w:bottom w:val="none" w:sz="0" w:space="0" w:color="auto"/>
            <w:right w:val="none" w:sz="0" w:space="0" w:color="auto"/>
          </w:divBdr>
          <w:divsChild>
            <w:div w:id="141898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947185">
      <w:bodyDiv w:val="1"/>
      <w:marLeft w:val="0"/>
      <w:marRight w:val="0"/>
      <w:marTop w:val="0"/>
      <w:marBottom w:val="0"/>
      <w:divBdr>
        <w:top w:val="none" w:sz="0" w:space="0" w:color="auto"/>
        <w:left w:val="none" w:sz="0" w:space="0" w:color="auto"/>
        <w:bottom w:val="none" w:sz="0" w:space="0" w:color="auto"/>
        <w:right w:val="none" w:sz="0" w:space="0" w:color="auto"/>
      </w:divBdr>
    </w:div>
    <w:div w:id="1830560011">
      <w:bodyDiv w:val="1"/>
      <w:marLeft w:val="0"/>
      <w:marRight w:val="0"/>
      <w:marTop w:val="0"/>
      <w:marBottom w:val="0"/>
      <w:divBdr>
        <w:top w:val="none" w:sz="0" w:space="0" w:color="auto"/>
        <w:left w:val="none" w:sz="0" w:space="0" w:color="auto"/>
        <w:bottom w:val="none" w:sz="0" w:space="0" w:color="auto"/>
        <w:right w:val="none" w:sz="0" w:space="0" w:color="auto"/>
      </w:divBdr>
      <w:divsChild>
        <w:div w:id="914634018">
          <w:marLeft w:val="274"/>
          <w:marRight w:val="0"/>
          <w:marTop w:val="150"/>
          <w:marBottom w:val="0"/>
          <w:divBdr>
            <w:top w:val="none" w:sz="0" w:space="0" w:color="auto"/>
            <w:left w:val="none" w:sz="0" w:space="0" w:color="auto"/>
            <w:bottom w:val="none" w:sz="0" w:space="0" w:color="auto"/>
            <w:right w:val="none" w:sz="0" w:space="0" w:color="auto"/>
          </w:divBdr>
        </w:div>
      </w:divsChild>
    </w:div>
    <w:div w:id="1862544215">
      <w:bodyDiv w:val="1"/>
      <w:marLeft w:val="0"/>
      <w:marRight w:val="0"/>
      <w:marTop w:val="0"/>
      <w:marBottom w:val="0"/>
      <w:divBdr>
        <w:top w:val="none" w:sz="0" w:space="0" w:color="auto"/>
        <w:left w:val="none" w:sz="0" w:space="0" w:color="auto"/>
        <w:bottom w:val="none" w:sz="0" w:space="0" w:color="auto"/>
        <w:right w:val="none" w:sz="0" w:space="0" w:color="auto"/>
      </w:divBdr>
    </w:div>
    <w:div w:id="1966690162">
      <w:bodyDiv w:val="1"/>
      <w:marLeft w:val="0"/>
      <w:marRight w:val="0"/>
      <w:marTop w:val="0"/>
      <w:marBottom w:val="0"/>
      <w:divBdr>
        <w:top w:val="none" w:sz="0" w:space="0" w:color="auto"/>
        <w:left w:val="none" w:sz="0" w:space="0" w:color="auto"/>
        <w:bottom w:val="none" w:sz="0" w:space="0" w:color="auto"/>
        <w:right w:val="none" w:sz="0" w:space="0" w:color="auto"/>
      </w:divBdr>
    </w:div>
    <w:div w:id="2025666007">
      <w:bodyDiv w:val="1"/>
      <w:marLeft w:val="0"/>
      <w:marRight w:val="0"/>
      <w:marTop w:val="0"/>
      <w:marBottom w:val="0"/>
      <w:divBdr>
        <w:top w:val="none" w:sz="0" w:space="0" w:color="auto"/>
        <w:left w:val="none" w:sz="0" w:space="0" w:color="auto"/>
        <w:bottom w:val="none" w:sz="0" w:space="0" w:color="auto"/>
        <w:right w:val="none" w:sz="0" w:space="0" w:color="auto"/>
      </w:divBdr>
    </w:div>
    <w:div w:id="2097557701">
      <w:bodyDiv w:val="1"/>
      <w:marLeft w:val="0"/>
      <w:marRight w:val="0"/>
      <w:marTop w:val="0"/>
      <w:marBottom w:val="0"/>
      <w:divBdr>
        <w:top w:val="none" w:sz="0" w:space="0" w:color="auto"/>
        <w:left w:val="none" w:sz="0" w:space="0" w:color="auto"/>
        <w:bottom w:val="none" w:sz="0" w:space="0" w:color="auto"/>
        <w:right w:val="none" w:sz="0" w:space="0" w:color="auto"/>
      </w:divBdr>
    </w:div>
    <w:div w:id="2098594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hyperlink" Target="https://www.computernetworkingnotes.com/ccna-study-guide/types-of-wireless-network-explained-with-standards.html" TargetMode="External"/><Relationship Id="rId11" Type="http://schemas.openxmlformats.org/officeDocument/2006/relationships/image" Target="media/image5.tiff"/><Relationship Id="rId5" Type="http://schemas.openxmlformats.org/officeDocument/2006/relationships/hyperlink" Target="https://doi.org/10.1007/s11227-020-03213-1" TargetMode="Externa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14538A7F-28EC-48CF-A8D3-DD7014D625E8}"/>
</file>

<file path=customXml/itemProps2.xml><?xml version="1.0" encoding="utf-8"?>
<ds:datastoreItem xmlns:ds="http://schemas.openxmlformats.org/officeDocument/2006/customXml" ds:itemID="{0597D5B0-89F8-4CB8-B626-1BA67E272C70}"/>
</file>

<file path=customXml/itemProps3.xml><?xml version="1.0" encoding="utf-8"?>
<ds:datastoreItem xmlns:ds="http://schemas.openxmlformats.org/officeDocument/2006/customXml" ds:itemID="{7CB2AFFA-E328-46FC-8EC9-E17F7C77A82F}"/>
</file>

<file path=docProps/app.xml><?xml version="1.0" encoding="utf-8"?>
<Properties xmlns="http://schemas.openxmlformats.org/officeDocument/2006/extended-properties" xmlns:vt="http://schemas.openxmlformats.org/officeDocument/2006/docPropsVTypes">
  <Template>Normal.dotm</Template>
  <TotalTime>591</TotalTime>
  <Pages>5</Pages>
  <Words>663</Words>
  <Characters>3784</Characters>
  <Application>Microsoft Office Word</Application>
  <DocSecurity>0</DocSecurity>
  <Lines>31</Lines>
  <Paragraphs>8</Paragraphs>
  <ScaleCrop>false</ScaleCrop>
  <Company/>
  <LinksUpToDate>false</LinksUpToDate>
  <CharactersWithSpaces>4439</CharactersWithSpaces>
  <SharedDoc>false</SharedDoc>
  <HLinks>
    <vt:vector size="12" baseType="variant">
      <vt:variant>
        <vt:i4>327681</vt:i4>
      </vt:variant>
      <vt:variant>
        <vt:i4>3</vt:i4>
      </vt:variant>
      <vt:variant>
        <vt:i4>0</vt:i4>
      </vt:variant>
      <vt:variant>
        <vt:i4>5</vt:i4>
      </vt:variant>
      <vt:variant>
        <vt:lpwstr>https://www.computernetworkingnotes.com/ccna-study-guide/types-of-wireless-network-explained-with-standards.html</vt:lpwstr>
      </vt:variant>
      <vt:variant>
        <vt:lpwstr/>
      </vt:variant>
      <vt:variant>
        <vt:i4>2555952</vt:i4>
      </vt:variant>
      <vt:variant>
        <vt:i4>0</vt:i4>
      </vt:variant>
      <vt:variant>
        <vt:i4>0</vt:i4>
      </vt:variant>
      <vt:variant>
        <vt:i4>5</vt:i4>
      </vt:variant>
      <vt:variant>
        <vt:lpwstr>https://doi.org/10.1007/s11227-020-03213-1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 Li</dc:creator>
  <cp:keywords/>
  <dc:description/>
  <cp:lastModifiedBy>Lei Li</cp:lastModifiedBy>
  <cp:revision>827</cp:revision>
  <dcterms:created xsi:type="dcterms:W3CDTF">2020-12-24T17:28:00Z</dcterms:created>
  <dcterms:modified xsi:type="dcterms:W3CDTF">2021-03-23T01:31:00Z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